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pacing w:line="360" w:lineRule="auto"/>
        <w:jc w:val="center"/>
        <w:rPr>
          <w:rFonts w:ascii="方正小标宋简体" w:hAnsi="宋体" w:eastAsia="方正小标宋简体"/>
          <w:snapToGrid w:val="0"/>
          <w:sz w:val="48"/>
          <w:szCs w:val="48"/>
        </w:rPr>
      </w:pPr>
    </w:p>
    <w:p>
      <w:pPr>
        <w:topLinePunct/>
        <w:adjustRightInd w:val="0"/>
        <w:spacing w:line="360" w:lineRule="auto"/>
        <w:jc w:val="center"/>
        <w:rPr>
          <w:rFonts w:ascii="华文中宋" w:hAnsi="华文中宋" w:eastAsia="华文中宋"/>
          <w:b/>
          <w:bCs/>
          <w:snapToGrid w:val="0"/>
          <w:sz w:val="48"/>
          <w:szCs w:val="48"/>
        </w:rPr>
      </w:pPr>
      <w:r>
        <w:rPr>
          <w:rFonts w:hint="eastAsia" w:ascii="华文中宋" w:hAnsi="华文中宋" w:eastAsia="华文中宋"/>
          <w:b/>
          <w:bCs/>
          <w:snapToGrid w:val="0"/>
          <w:sz w:val="48"/>
          <w:szCs w:val="48"/>
        </w:rPr>
        <w:t>河南省驻马店财经学校</w:t>
      </w:r>
    </w:p>
    <w:p>
      <w:pPr>
        <w:pStyle w:val="16"/>
        <w:spacing w:beforeLines="0" w:afterLines="0" w:line="700" w:lineRule="exact"/>
        <w:ind w:firstLine="0"/>
        <w:jc w:val="center"/>
        <w:rPr>
          <w:rFonts w:ascii="华文中宋" w:hAnsi="华文中宋" w:eastAsia="华文中宋"/>
          <w:b/>
          <w:bCs/>
          <w:sz w:val="48"/>
          <w:szCs w:val="48"/>
        </w:rPr>
      </w:pPr>
      <w:r>
        <w:rPr>
          <w:rFonts w:hint="eastAsia" w:ascii="华文中宋" w:hAnsi="华文中宋" w:eastAsia="华文中宋"/>
          <w:b/>
          <w:bCs/>
          <w:sz w:val="48"/>
          <w:szCs w:val="48"/>
        </w:rPr>
        <w:t>智能设备运行与维护人才培养方案</w:t>
      </w:r>
    </w:p>
    <w:p>
      <w:pPr>
        <w:topLinePunct/>
        <w:adjustRightInd w:val="0"/>
        <w:snapToGrid w:val="0"/>
        <w:spacing w:line="480" w:lineRule="auto"/>
        <w:ind w:firstLine="539"/>
        <w:rPr>
          <w:rFonts w:ascii="黑体" w:hAnsi="宋体" w:eastAsia="黑体"/>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topLinePunct/>
        <w:adjustRightInd w:val="0"/>
        <w:snapToGrid w:val="0"/>
        <w:spacing w:line="480" w:lineRule="auto"/>
        <w:ind w:firstLine="539"/>
        <w:rPr>
          <w:rFonts w:ascii="黑体" w:hAnsi="宋体" w:eastAsia="黑体"/>
          <w:snapToGrid w:val="0"/>
          <w:sz w:val="52"/>
          <w:szCs w:val="52"/>
        </w:rPr>
      </w:pPr>
    </w:p>
    <w:p>
      <w:pPr>
        <w:pStyle w:val="2"/>
        <w:rPr>
          <w:rFonts w:ascii="黑体" w:eastAsia="黑体"/>
          <w:snapToGrid w:val="0"/>
          <w:sz w:val="52"/>
          <w:szCs w:val="52"/>
        </w:rPr>
      </w:pPr>
    </w:p>
    <w:p>
      <w:pPr>
        <w:rPr>
          <w:rFonts w:ascii="黑体" w:hAnsi="宋体" w:eastAsia="黑体"/>
          <w:snapToGrid w:val="0"/>
          <w:sz w:val="52"/>
          <w:szCs w:val="52"/>
        </w:rPr>
      </w:pPr>
    </w:p>
    <w:p>
      <w:pPr>
        <w:pStyle w:val="2"/>
        <w:rPr>
          <w:rFonts w:ascii="黑体" w:eastAsia="黑体"/>
          <w:snapToGrid w:val="0"/>
          <w:sz w:val="52"/>
          <w:szCs w:val="52"/>
        </w:rPr>
      </w:pPr>
    </w:p>
    <w:p/>
    <w:p>
      <w:pPr>
        <w:topLinePunct/>
        <w:adjustRightInd w:val="0"/>
        <w:jc w:val="center"/>
        <w:rPr>
          <w:rFonts w:ascii="黑体" w:hAnsi="宋体" w:eastAsia="黑体"/>
          <w:snapToGrid w:val="0"/>
          <w:sz w:val="36"/>
          <w:szCs w:val="36"/>
        </w:rPr>
      </w:pPr>
      <w:r>
        <w:rPr>
          <w:rFonts w:hint="eastAsia" w:ascii="黑体" w:hAnsi="宋体" w:eastAsia="黑体"/>
          <w:snapToGrid w:val="0"/>
          <w:sz w:val="36"/>
          <w:szCs w:val="36"/>
        </w:rPr>
        <w:t>河南省驻马店财经学校</w:t>
      </w:r>
    </w:p>
    <w:p>
      <w:pPr>
        <w:topLinePunct/>
        <w:adjustRightInd w:val="0"/>
        <w:jc w:val="center"/>
        <w:rPr>
          <w:rFonts w:ascii="黑体" w:hAnsi="宋体" w:eastAsia="黑体"/>
          <w:snapToGrid w:val="0"/>
          <w:sz w:val="36"/>
          <w:szCs w:val="36"/>
        </w:rPr>
      </w:pPr>
      <w:r>
        <w:rPr>
          <w:rFonts w:hint="eastAsia" w:ascii="黑体" w:hAnsi="宋体" w:eastAsia="黑体"/>
          <w:snapToGrid w:val="0"/>
          <w:sz w:val="36"/>
          <w:szCs w:val="36"/>
        </w:rPr>
        <w:t>202</w:t>
      </w:r>
      <w:r>
        <w:rPr>
          <w:rFonts w:hint="eastAsia" w:ascii="黑体" w:hAnsi="宋体" w:eastAsia="黑体"/>
          <w:snapToGrid w:val="0"/>
          <w:sz w:val="36"/>
          <w:szCs w:val="36"/>
          <w:lang w:val="en-US" w:eastAsia="zh-CN"/>
        </w:rPr>
        <w:t>4</w:t>
      </w:r>
      <w:r>
        <w:rPr>
          <w:rFonts w:hint="eastAsia" w:ascii="黑体" w:hAnsi="宋体" w:eastAsia="黑体"/>
          <w:snapToGrid w:val="0"/>
          <w:sz w:val="36"/>
          <w:szCs w:val="36"/>
        </w:rPr>
        <w:t>年</w:t>
      </w:r>
      <w:r>
        <w:rPr>
          <w:rFonts w:hint="eastAsia" w:ascii="黑体" w:hAnsi="宋体" w:eastAsia="黑体"/>
          <w:snapToGrid w:val="0"/>
          <w:sz w:val="36"/>
          <w:szCs w:val="36"/>
          <w:lang w:val="en-US" w:eastAsia="zh-CN"/>
        </w:rPr>
        <w:t>6</w:t>
      </w:r>
      <w:r>
        <w:rPr>
          <w:rFonts w:hint="eastAsia" w:ascii="黑体" w:hAnsi="宋体" w:eastAsia="黑体"/>
          <w:snapToGrid w:val="0"/>
          <w:sz w:val="36"/>
          <w:szCs w:val="36"/>
        </w:rPr>
        <w:t>月</w:t>
      </w:r>
    </w:p>
    <w:p>
      <w:pPr>
        <w:spacing w:line="480" w:lineRule="auto"/>
        <w:jc w:val="center"/>
        <w:rPr>
          <w:rFonts w:ascii="黑体" w:hAnsi="宋体" w:eastAsia="黑体"/>
          <w:sz w:val="36"/>
          <w:szCs w:val="36"/>
        </w:rPr>
        <w:sectPr>
          <w:headerReference r:id="rId4" w:type="first"/>
          <w:footerReference r:id="rId7" w:type="first"/>
          <w:headerReference r:id="rId3" w:type="default"/>
          <w:footerReference r:id="rId5" w:type="default"/>
          <w:footerReference r:id="rId6" w:type="even"/>
          <w:pgSz w:w="11907" w:h="16840"/>
          <w:pgMar w:top="1134" w:right="1134" w:bottom="1134" w:left="1134" w:header="851" w:footer="1247" w:gutter="0"/>
          <w:pgNumType w:start="0"/>
          <w:cols w:space="720" w:num="1"/>
          <w:titlePg/>
          <w:docGrid w:type="linesAndChars" w:linePitch="400" w:charSpace="0"/>
        </w:sectPr>
      </w:pPr>
    </w:p>
    <w:p>
      <w:pPr>
        <w:topLinePunct/>
        <w:adjustRightInd w:val="0"/>
        <w:ind w:firstLine="539"/>
        <w:jc w:val="center"/>
        <w:rPr>
          <w:rFonts w:ascii="黑体" w:hAnsi="宋体" w:eastAsia="黑体"/>
          <w:snapToGrid w:val="0"/>
          <w:sz w:val="21"/>
          <w:szCs w:val="21"/>
        </w:rPr>
      </w:pPr>
      <w:r>
        <w:rPr>
          <w:rFonts w:hint="eastAsia" w:ascii="黑体" w:hAnsi="黑体" w:eastAsia="黑体" w:cs="黑体"/>
          <w:snapToGrid w:val="0"/>
          <w:sz w:val="32"/>
          <w:szCs w:val="32"/>
        </w:rPr>
        <w:t>目    录</w:t>
      </w:r>
    </w:p>
    <w:p>
      <w:pPr>
        <w:topLinePunct/>
        <w:adjustRightInd w:val="0"/>
        <w:ind w:firstLine="539"/>
        <w:jc w:val="center"/>
        <w:rPr>
          <w:rFonts w:ascii="黑体" w:hAnsi="黑体" w:eastAsia="黑体" w:cs="黑体"/>
          <w:snapToGrid w:val="0"/>
          <w:sz w:val="32"/>
          <w:szCs w:val="32"/>
        </w:rPr>
      </w:pPr>
    </w:p>
    <w:p>
      <w:pPr>
        <w:tabs>
          <w:tab w:val="left" w:pos="426"/>
        </w:tabs>
        <w:topLinePunct/>
        <w:adjustRightInd w:val="0"/>
        <w:spacing w:line="480" w:lineRule="exact"/>
        <w:rPr>
          <w:rFonts w:ascii="Times New Roman" w:hAnsi="Times New Roman" w:eastAsia="宋体"/>
          <w:snapToGrid w:val="0"/>
          <w:sz w:val="24"/>
          <w:szCs w:val="24"/>
        </w:rPr>
      </w:pPr>
      <w:r>
        <w:rPr>
          <w:rFonts w:hint="eastAsia" w:ascii="宋体" w:hAnsi="宋体" w:eastAsia="宋体"/>
          <w:snapToGrid w:val="0"/>
          <w:sz w:val="24"/>
          <w:szCs w:val="24"/>
        </w:rPr>
        <w:t>一、专业名称及代码 ………………………………………………………………</w:t>
      </w:r>
      <w:r>
        <w:rPr>
          <w:rFonts w:ascii="Times New Roman" w:hAnsi="Times New Roman" w:eastAsia="黑体"/>
          <w:snapToGrid w:val="0"/>
          <w:sz w:val="24"/>
          <w:szCs w:val="24"/>
        </w:rPr>
        <w:t>（</w:t>
      </w:r>
      <w:r>
        <w:rPr>
          <w:rFonts w:hint="eastAsia" w:ascii="Times New Roman" w:hAnsi="Times New Roman" w:eastAsia="黑体"/>
          <w:snapToGrid w:val="0"/>
          <w:sz w:val="24"/>
          <w:szCs w:val="24"/>
        </w:rPr>
        <w:t>2</w:t>
      </w:r>
      <w:r>
        <w:rPr>
          <w:rFonts w:ascii="Times New Roman" w:hAnsi="Times New Roman"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二、入学要求 ………………………………………………………………………</w:t>
      </w:r>
      <w:r>
        <w:rPr>
          <w:rFonts w:ascii="Times New Roman" w:hAnsi="Viner Hand ITC" w:eastAsia="黑体"/>
          <w:snapToGrid w:val="0"/>
          <w:sz w:val="24"/>
          <w:szCs w:val="24"/>
        </w:rPr>
        <w:t>（</w:t>
      </w:r>
      <w:r>
        <w:rPr>
          <w:rFonts w:hint="eastAsia" w:ascii="Times New Roman" w:hAnsi="Times New Roman" w:eastAsia="黑体"/>
          <w:snapToGrid w:val="0"/>
          <w:sz w:val="24"/>
          <w:szCs w:val="24"/>
        </w:rPr>
        <w:t>2</w:t>
      </w:r>
      <w:r>
        <w:rPr>
          <w:rFonts w:ascii="Times New Roman" w:hAnsi="Viner Hand ITC"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三、修业年限 ………………………………………………………………………</w:t>
      </w:r>
      <w:r>
        <w:rPr>
          <w:rFonts w:ascii="Times New Roman" w:hAnsi="Viner Hand ITC" w:eastAsia="黑体"/>
          <w:snapToGrid w:val="0"/>
          <w:sz w:val="24"/>
          <w:szCs w:val="24"/>
        </w:rPr>
        <w:t>（</w:t>
      </w:r>
      <w:r>
        <w:rPr>
          <w:rFonts w:hint="eastAsia" w:ascii="Times New Roman" w:hAnsi="Times New Roman" w:eastAsia="黑体"/>
          <w:snapToGrid w:val="0"/>
          <w:sz w:val="24"/>
          <w:szCs w:val="24"/>
        </w:rPr>
        <w:t>2</w:t>
      </w:r>
      <w:r>
        <w:rPr>
          <w:rFonts w:ascii="Times New Roman" w:hAnsi="Viner Hand ITC"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四、职业面向 ………………………………………………………………………</w:t>
      </w:r>
      <w:r>
        <w:rPr>
          <w:rFonts w:ascii="Times New Roman" w:hAnsi="Viner Hand ITC" w:eastAsia="黑体"/>
          <w:snapToGrid w:val="0"/>
          <w:sz w:val="24"/>
          <w:szCs w:val="24"/>
        </w:rPr>
        <w:t>（</w:t>
      </w:r>
      <w:r>
        <w:rPr>
          <w:rFonts w:hint="eastAsia" w:ascii="Times New Roman" w:hAnsi="Times New Roman" w:eastAsia="黑体"/>
          <w:snapToGrid w:val="0"/>
          <w:sz w:val="24"/>
          <w:szCs w:val="24"/>
        </w:rPr>
        <w:t>2</w:t>
      </w:r>
      <w:r>
        <w:rPr>
          <w:rFonts w:ascii="Times New Roman" w:hAnsi="Viner Hand ITC" w:eastAsia="黑体"/>
          <w:snapToGrid w:val="0"/>
          <w:sz w:val="24"/>
          <w:szCs w:val="24"/>
        </w:rPr>
        <w:t>）</w:t>
      </w:r>
    </w:p>
    <w:p>
      <w:pPr>
        <w:tabs>
          <w:tab w:val="left" w:pos="426"/>
        </w:tabs>
        <w:topLinePunct/>
        <w:adjustRightInd w:val="0"/>
        <w:spacing w:line="480" w:lineRule="exact"/>
        <w:rPr>
          <w:rFonts w:ascii="Times New Roman" w:hAnsi="Viner Hand ITC" w:eastAsia="黑体"/>
          <w:snapToGrid w:val="0"/>
          <w:sz w:val="24"/>
          <w:szCs w:val="24"/>
        </w:rPr>
      </w:pPr>
      <w:r>
        <w:rPr>
          <w:rFonts w:hint="eastAsia" w:ascii="宋体" w:hAnsi="宋体" w:eastAsia="宋体"/>
          <w:snapToGrid w:val="0"/>
          <w:sz w:val="24"/>
          <w:szCs w:val="24"/>
        </w:rPr>
        <w:t>五、培养目标和培养规格 …………………………………………………………</w:t>
      </w:r>
      <w:r>
        <w:rPr>
          <w:rFonts w:ascii="Times New Roman" w:hAnsi="Viner Hand ITC" w:eastAsia="黑体"/>
          <w:snapToGrid w:val="0"/>
          <w:sz w:val="24"/>
          <w:szCs w:val="24"/>
        </w:rPr>
        <w:t>（</w:t>
      </w:r>
      <w:r>
        <w:rPr>
          <w:rFonts w:hint="eastAsia" w:ascii="Times New Roman" w:hAnsi="Viner Hand ITC" w:eastAsia="黑体"/>
          <w:snapToGrid w:val="0"/>
          <w:sz w:val="24"/>
          <w:szCs w:val="24"/>
        </w:rPr>
        <w:t>2</w:t>
      </w:r>
      <w:r>
        <w:rPr>
          <w:rFonts w:ascii="Times New Roman" w:hAnsi="Viner Hand ITC"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六、课程设置及要求 ………………………………………………………………</w:t>
      </w:r>
      <w:r>
        <w:rPr>
          <w:rFonts w:ascii="Times New Roman" w:hAnsi="Viner Hand ITC" w:eastAsia="黑体"/>
          <w:snapToGrid w:val="0"/>
          <w:sz w:val="24"/>
          <w:szCs w:val="24"/>
        </w:rPr>
        <w:t>（</w:t>
      </w:r>
      <w:r>
        <w:rPr>
          <w:rFonts w:hint="eastAsia" w:ascii="Times New Roman" w:hAnsi="Times New Roman" w:eastAsia="黑体"/>
          <w:snapToGrid w:val="0"/>
          <w:sz w:val="24"/>
          <w:szCs w:val="24"/>
        </w:rPr>
        <w:t>5</w:t>
      </w:r>
      <w:r>
        <w:rPr>
          <w:rFonts w:ascii="Times New Roman" w:hAnsi="Viner Hand ITC"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七、教学进程总体安排 ……………………………………………………………</w:t>
      </w:r>
      <w:r>
        <w:rPr>
          <w:rFonts w:ascii="Times New Roman" w:hAnsi="Viner Hand ITC" w:eastAsia="黑体"/>
          <w:snapToGrid w:val="0"/>
          <w:sz w:val="24"/>
          <w:szCs w:val="24"/>
        </w:rPr>
        <w:t>（</w:t>
      </w:r>
      <w:r>
        <w:rPr>
          <w:rFonts w:hint="eastAsia" w:ascii="Times New Roman" w:hAnsi="Times New Roman" w:eastAsia="黑体"/>
          <w:snapToGrid w:val="0"/>
          <w:sz w:val="24"/>
          <w:szCs w:val="24"/>
        </w:rPr>
        <w:t>15</w:t>
      </w:r>
      <w:r>
        <w:rPr>
          <w:rFonts w:ascii="Times New Roman" w:hAnsi="Viner Hand ITC"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八、实施保障 ………………………………………………………………………</w:t>
      </w:r>
      <w:r>
        <w:rPr>
          <w:rFonts w:ascii="Times New Roman" w:hAnsi="Times New Roman" w:eastAsia="黑体"/>
          <w:snapToGrid w:val="0"/>
          <w:sz w:val="24"/>
          <w:szCs w:val="24"/>
        </w:rPr>
        <w:t>（</w:t>
      </w:r>
      <w:r>
        <w:rPr>
          <w:rFonts w:hint="eastAsia" w:ascii="Times New Roman" w:hAnsi="Times New Roman" w:eastAsia="黑体"/>
          <w:snapToGrid w:val="0"/>
          <w:sz w:val="24"/>
          <w:szCs w:val="24"/>
        </w:rPr>
        <w:t>16</w:t>
      </w:r>
      <w:r>
        <w:rPr>
          <w:rFonts w:ascii="Times New Roman" w:hAnsi="Times New Roman" w:eastAsia="黑体"/>
          <w:snapToGrid w:val="0"/>
          <w:sz w:val="24"/>
          <w:szCs w:val="24"/>
        </w:rPr>
        <w:t>）</w:t>
      </w:r>
    </w:p>
    <w:p>
      <w:pPr>
        <w:tabs>
          <w:tab w:val="left" w:pos="426"/>
        </w:tabs>
        <w:topLinePunct/>
        <w:adjustRightInd w:val="0"/>
        <w:spacing w:line="480" w:lineRule="exact"/>
        <w:rPr>
          <w:rFonts w:ascii="宋体" w:hAnsi="宋体" w:eastAsia="宋体"/>
          <w:snapToGrid w:val="0"/>
          <w:sz w:val="24"/>
          <w:szCs w:val="24"/>
        </w:rPr>
      </w:pPr>
      <w:r>
        <w:rPr>
          <w:rFonts w:hint="eastAsia" w:ascii="宋体" w:hAnsi="宋体" w:eastAsia="宋体"/>
          <w:snapToGrid w:val="0"/>
          <w:sz w:val="24"/>
          <w:szCs w:val="24"/>
        </w:rPr>
        <w:t xml:space="preserve">九、毕业要求……………………………………………………………………… </w:t>
      </w:r>
      <w:r>
        <w:rPr>
          <w:rFonts w:ascii="Times New Roman" w:hAnsi="Viner Hand ITC" w:eastAsia="黑体"/>
          <w:snapToGrid w:val="0"/>
          <w:sz w:val="24"/>
          <w:szCs w:val="24"/>
        </w:rPr>
        <w:t>（</w:t>
      </w:r>
      <w:r>
        <w:rPr>
          <w:rFonts w:hint="eastAsia" w:ascii="Times New Roman" w:hAnsi="Times New Roman" w:eastAsia="黑体"/>
          <w:snapToGrid w:val="0"/>
          <w:sz w:val="24"/>
          <w:szCs w:val="24"/>
        </w:rPr>
        <w:t>2</w:t>
      </w:r>
      <w:r>
        <w:rPr>
          <w:rFonts w:hint="eastAsia" w:ascii="Times New Roman" w:hAnsi="Times New Roman" w:eastAsia="黑体"/>
          <w:snapToGrid w:val="0"/>
          <w:sz w:val="24"/>
          <w:szCs w:val="24"/>
          <w:lang w:val="en-US" w:eastAsia="zh-CN"/>
        </w:rPr>
        <w:t>3</w:t>
      </w:r>
      <w:r>
        <w:rPr>
          <w:rFonts w:ascii="Times New Roman" w:hAnsi="Viner Hand ITC" w:eastAsia="黑体"/>
          <w:snapToGrid w:val="0"/>
          <w:sz w:val="24"/>
          <w:szCs w:val="24"/>
        </w:rPr>
        <w:t>）</w:t>
      </w: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topLinePunct/>
        <w:adjustRightInd w:val="0"/>
        <w:snapToGrid w:val="0"/>
        <w:spacing w:before="624" w:beforeLines="200" w:after="624" w:afterLines="200" w:line="400" w:lineRule="atLeast"/>
        <w:jc w:val="center"/>
        <w:rPr>
          <w:rFonts w:ascii="方正大标宋_GBK" w:hAnsi="楷体" w:eastAsia="方正大黑_GBK"/>
          <w:snapToGrid w:val="0"/>
          <w:sz w:val="48"/>
          <w:szCs w:val="48"/>
        </w:rPr>
      </w:pPr>
    </w:p>
    <w:p>
      <w:pPr>
        <w:overflowPunct w:val="0"/>
        <w:jc w:val="center"/>
        <w:rPr>
          <w:rFonts w:ascii="华文中宋" w:hAnsi="华文中宋" w:eastAsia="华文中宋"/>
          <w:b/>
          <w:bCs/>
          <w:sz w:val="44"/>
          <w:szCs w:val="44"/>
        </w:rPr>
      </w:pPr>
      <w:r>
        <w:rPr>
          <w:rFonts w:ascii="方正小标宋简体" w:hAnsi="黑体" w:eastAsia="方正小标宋简体"/>
          <w:snapToGrid w:val="0"/>
          <w:sz w:val="44"/>
          <w:szCs w:val="44"/>
        </w:rPr>
        <w:br w:type="page"/>
      </w:r>
      <w:r>
        <w:rPr>
          <w:rFonts w:hint="eastAsia" w:ascii="华文中宋" w:hAnsi="华文中宋" w:eastAsia="华文中宋"/>
          <w:b/>
          <w:bCs/>
          <w:sz w:val="44"/>
          <w:szCs w:val="44"/>
        </w:rPr>
        <w:t>河南省驻马店财经学校</w:t>
      </w:r>
    </w:p>
    <w:p>
      <w:pPr>
        <w:pStyle w:val="16"/>
        <w:spacing w:beforeLines="0" w:afterLines="0" w:line="700" w:lineRule="exact"/>
        <w:ind w:firstLine="0"/>
        <w:jc w:val="center"/>
        <w:rPr>
          <w:rFonts w:ascii="华文中宋" w:hAnsi="华文中宋" w:eastAsia="华文中宋"/>
          <w:b/>
          <w:bCs/>
          <w:sz w:val="44"/>
          <w:szCs w:val="44"/>
        </w:rPr>
      </w:pPr>
      <w:r>
        <w:rPr>
          <w:rFonts w:hint="eastAsia" w:ascii="华文中宋" w:hAnsi="华文中宋" w:eastAsia="华文中宋"/>
          <w:b/>
          <w:bCs/>
          <w:sz w:val="44"/>
          <w:szCs w:val="44"/>
        </w:rPr>
        <w:t>智能设备运行与维护人才培养方案</w:t>
      </w:r>
    </w:p>
    <w:p>
      <w:pPr>
        <w:overflowPunct w:val="0"/>
        <w:snapToGrid w:val="0"/>
        <w:spacing w:line="400" w:lineRule="exact"/>
        <w:rPr>
          <w:rFonts w:ascii="仿宋_GB2312" w:hAnsi="Times New Roman" w:cs="Calibri"/>
          <w:color w:val="000000"/>
          <w:sz w:val="24"/>
          <w:szCs w:val="24"/>
        </w:rPr>
      </w:pPr>
    </w:p>
    <w:p>
      <w:pPr>
        <w:pStyle w:val="3"/>
        <w:ind w:firstLine="600"/>
      </w:pPr>
      <w:r>
        <w:rPr>
          <w:rFonts w:hint="eastAsia"/>
        </w:rPr>
        <w:t>一、专业名称及代码</w:t>
      </w:r>
    </w:p>
    <w:p>
      <w:pPr>
        <w:topLinePunct/>
        <w:adjustRightInd w:val="0"/>
        <w:snapToGrid w:val="0"/>
        <w:spacing w:line="560" w:lineRule="exact"/>
        <w:ind w:firstLine="1200" w:firstLineChars="400"/>
        <w:rPr>
          <w:rFonts w:ascii="仿宋" w:hAnsi="仿宋" w:eastAsia="仿宋" w:cs="仿宋"/>
          <w:snapToGrid w:val="0"/>
        </w:rPr>
      </w:pPr>
      <w:r>
        <w:rPr>
          <w:rFonts w:hint="eastAsia" w:ascii="仿宋" w:hAnsi="仿宋" w:eastAsia="仿宋" w:cs="仿宋"/>
          <w:snapToGrid w:val="0"/>
        </w:rPr>
        <w:t>专业名称：智能设备运行与维护</w:t>
      </w:r>
    </w:p>
    <w:p>
      <w:pPr>
        <w:topLinePunct/>
        <w:adjustRightInd w:val="0"/>
        <w:snapToGrid w:val="0"/>
        <w:spacing w:line="560" w:lineRule="exact"/>
        <w:ind w:firstLine="1215" w:firstLineChars="405"/>
        <w:rPr>
          <w:rFonts w:ascii="仿宋" w:hAnsi="仿宋" w:eastAsia="仿宋" w:cs="仿宋"/>
          <w:snapToGrid w:val="0"/>
        </w:rPr>
      </w:pPr>
      <w:r>
        <w:rPr>
          <w:rFonts w:hint="eastAsia" w:ascii="仿宋" w:hAnsi="仿宋" w:eastAsia="仿宋" w:cs="仿宋"/>
          <w:snapToGrid w:val="0"/>
        </w:rPr>
        <w:t>专业代码：660201</w:t>
      </w:r>
    </w:p>
    <w:p>
      <w:pPr>
        <w:pStyle w:val="3"/>
        <w:ind w:firstLine="600"/>
      </w:pPr>
      <w:r>
        <w:rPr>
          <w:rFonts w:hint="eastAsia"/>
        </w:rPr>
        <w:t>二、入学要求</w:t>
      </w:r>
    </w:p>
    <w:p>
      <w:pPr>
        <w:topLinePunct/>
        <w:adjustRightInd w:val="0"/>
        <w:snapToGrid w:val="0"/>
        <w:spacing w:line="560" w:lineRule="exact"/>
        <w:ind w:firstLine="1215" w:firstLineChars="405"/>
        <w:rPr>
          <w:rFonts w:ascii="仿宋" w:hAnsi="仿宋" w:eastAsia="仿宋" w:cs="仿宋"/>
          <w:snapToGrid w:val="0"/>
        </w:rPr>
      </w:pPr>
      <w:r>
        <w:rPr>
          <w:rFonts w:hint="eastAsia" w:ascii="仿宋" w:hAnsi="仿宋" w:eastAsia="仿宋" w:cs="仿宋"/>
          <w:snapToGrid w:val="0"/>
        </w:rPr>
        <w:t>初中毕业或具有同等学力者。</w:t>
      </w:r>
    </w:p>
    <w:p>
      <w:pPr>
        <w:overflowPunct w:val="0"/>
        <w:topLinePunct/>
        <w:adjustRightInd w:val="0"/>
        <w:snapToGrid w:val="0"/>
        <w:spacing w:line="360" w:lineRule="auto"/>
        <w:ind w:firstLine="600" w:firstLineChars="200"/>
        <w:rPr>
          <w:rFonts w:ascii="Times New Roman" w:hAnsi="Times New Roman" w:eastAsia="黑体"/>
          <w:snapToGrid w:val="0"/>
        </w:rPr>
      </w:pPr>
      <w:r>
        <w:rPr>
          <w:rFonts w:hint="eastAsia" w:ascii="黑体" w:hAnsi="黑体" w:eastAsia="黑体"/>
          <w:snapToGrid w:val="0"/>
        </w:rPr>
        <w:t>三、修业年限</w:t>
      </w:r>
    </w:p>
    <w:p>
      <w:pPr>
        <w:topLinePunct/>
        <w:adjustRightInd w:val="0"/>
        <w:snapToGrid w:val="0"/>
        <w:spacing w:line="560" w:lineRule="exact"/>
        <w:ind w:firstLine="1215" w:firstLineChars="405"/>
        <w:rPr>
          <w:rFonts w:ascii="仿宋" w:hAnsi="仿宋" w:eastAsia="仿宋" w:cs="仿宋"/>
          <w:snapToGrid w:val="0"/>
          <w:sz w:val="28"/>
          <w:szCs w:val="28"/>
        </w:rPr>
      </w:pPr>
      <w:r>
        <w:rPr>
          <w:rFonts w:hint="eastAsia" w:ascii="仿宋" w:hAnsi="仿宋" w:eastAsia="仿宋" w:cs="仿宋"/>
          <w:snapToGrid w:val="0"/>
        </w:rPr>
        <w:t>基本学制3年</w:t>
      </w:r>
    </w:p>
    <w:p>
      <w:pPr>
        <w:numPr>
          <w:ilvl w:val="0"/>
          <w:numId w:val="1"/>
        </w:numPr>
        <w:overflowPunct w:val="0"/>
        <w:topLinePunct/>
        <w:adjustRightInd w:val="0"/>
        <w:snapToGrid w:val="0"/>
        <w:spacing w:line="360" w:lineRule="auto"/>
        <w:ind w:firstLine="600" w:firstLineChars="200"/>
        <w:rPr>
          <w:rFonts w:ascii="黑体" w:hAnsi="黑体" w:eastAsia="黑体"/>
          <w:snapToGrid w:val="0"/>
        </w:rPr>
      </w:pPr>
      <w:r>
        <w:rPr>
          <w:rFonts w:hint="eastAsia" w:ascii="黑体" w:hAnsi="黑体" w:eastAsia="黑体"/>
          <w:snapToGrid w:val="0"/>
        </w:rPr>
        <w:t>职业面向</w:t>
      </w:r>
    </w:p>
    <w:tbl>
      <w:tblPr>
        <w:tblStyle w:val="8"/>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bottom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2180" w:hRule="exact"/>
        </w:trPr>
        <w:tc>
          <w:tcPr>
            <w:tcW w:w="6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utoSpaceDE w:val="0"/>
              <w:autoSpaceDN w:val="0"/>
              <w:spacing w:before="100" w:line="480" w:lineRule="exact"/>
              <w:ind w:left="102"/>
              <w:jc w:val="left"/>
              <w:rPr>
                <w:rFonts w:ascii="仿宋" w:hAnsi="仿宋" w:eastAsia="仿宋" w:cs="仿宋"/>
                <w:color w:val="000000"/>
                <w:sz w:val="24"/>
                <w:szCs w:val="24"/>
                <w:lang w:val="zh-TW" w:eastAsia="zh-TW" w:bidi="zh-TW"/>
              </w:rPr>
            </w:pPr>
            <w:r>
              <w:rPr>
                <w:rFonts w:hint="eastAsia" w:ascii="仿宋" w:hAnsi="仿宋" w:eastAsia="仿宋" w:cs="仿宋"/>
                <w:color w:val="000000"/>
                <w:sz w:val="24"/>
                <w:szCs w:val="36"/>
              </w:rPr>
              <w:t>通用设备制造业</w:t>
            </w: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pacing w:val="1"/>
                <w:sz w:val="24"/>
                <w:szCs w:val="36"/>
              </w:rPr>
            </w:pPr>
            <w:r>
              <w:rPr>
                <w:rFonts w:hint="eastAsia" w:ascii="仿宋" w:hAnsi="仿宋" w:eastAsia="仿宋" w:cs="仿宋"/>
                <w:color w:val="000000"/>
                <w:spacing w:val="1"/>
                <w:sz w:val="24"/>
                <w:szCs w:val="36"/>
              </w:rPr>
              <w:t>装配钳工、机修钳工、电工、机床装调维修工、工业机器人系统运维员等</w:t>
            </w:r>
          </w:p>
          <w:p>
            <w:pPr>
              <w:pStyle w:val="18"/>
              <w:shd w:val="clear" w:color="auto" w:fill="auto"/>
              <w:spacing w:before="0" w:after="0" w:line="480" w:lineRule="exact"/>
              <w:jc w:val="center"/>
              <w:rPr>
                <w:rFonts w:ascii="仿宋" w:hAnsi="仿宋" w:eastAsia="仿宋" w:cs="仿宋"/>
                <w:color w:val="000000"/>
                <w:spacing w:val="0"/>
                <w:sz w:val="24"/>
                <w:szCs w:val="24"/>
                <w:lang w:val="zh-TW" w:bidi="zh-TW"/>
              </w:rPr>
            </w:pPr>
          </w:p>
        </w:tc>
        <w:tc>
          <w:tcPr>
            <w:tcW w:w="2669" w:type="dxa"/>
            <w:vMerge w:val="restart"/>
            <w:tcBorders>
              <w:top w:val="single" w:color="auto" w:sz="4" w:space="0"/>
              <w:left w:val="single" w:color="auto" w:sz="4" w:space="0"/>
              <w:right w:val="single" w:color="auto" w:sz="4" w:space="0"/>
            </w:tcBorders>
            <w:shd w:val="clear" w:color="auto" w:fill="FFFFFF"/>
            <w:vAlign w:val="center"/>
          </w:tcPr>
          <w:p>
            <w:pPr>
              <w:widowControl/>
              <w:autoSpaceDE w:val="0"/>
              <w:autoSpaceDN w:val="0"/>
              <w:spacing w:before="220" w:line="480" w:lineRule="exact"/>
              <w:jc w:val="center"/>
              <w:rPr>
                <w:rFonts w:ascii="仿宋" w:hAnsi="仿宋" w:eastAsia="仿宋" w:cs="仿宋"/>
                <w:color w:val="000000"/>
                <w:spacing w:val="1"/>
                <w:sz w:val="24"/>
                <w:szCs w:val="36"/>
              </w:rPr>
            </w:pPr>
            <w:r>
              <w:rPr>
                <w:rFonts w:hint="eastAsia" w:ascii="仿宋" w:hAnsi="仿宋" w:eastAsia="仿宋" w:cs="仿宋"/>
                <w:color w:val="000000"/>
                <w:sz w:val="24"/>
                <w:szCs w:val="36"/>
              </w:rPr>
              <w:t>钳工职业技能（初、中</w:t>
            </w:r>
            <w:r>
              <w:rPr>
                <w:rFonts w:hint="eastAsia" w:ascii="仿宋" w:hAnsi="仿宋" w:eastAsia="仿宋" w:cs="仿宋"/>
                <w:color w:val="000000"/>
                <w:spacing w:val="-50"/>
                <w:sz w:val="24"/>
                <w:szCs w:val="36"/>
              </w:rPr>
              <w:t>）</w:t>
            </w:r>
            <w:r>
              <w:rPr>
                <w:rFonts w:hint="eastAsia" w:ascii="仿宋" w:hAnsi="仿宋" w:eastAsia="仿宋" w:cs="仿宋"/>
                <w:color w:val="000000"/>
                <w:sz w:val="24"/>
                <w:szCs w:val="36"/>
              </w:rPr>
              <w:t>级证书</w:t>
            </w:r>
          </w:p>
          <w:p>
            <w:pPr>
              <w:widowControl/>
              <w:autoSpaceDE w:val="0"/>
              <w:autoSpaceDN w:val="0"/>
              <w:spacing w:before="220" w:line="480" w:lineRule="exact"/>
              <w:jc w:val="center"/>
              <w:rPr>
                <w:rFonts w:ascii="仿宋" w:hAnsi="仿宋" w:eastAsia="仿宋" w:cs="仿宋"/>
                <w:color w:val="000000"/>
                <w:sz w:val="24"/>
                <w:szCs w:val="36"/>
              </w:rPr>
            </w:pPr>
            <w:r>
              <w:rPr>
                <w:rFonts w:hint="eastAsia" w:ascii="仿宋" w:hAnsi="仿宋" w:eastAsia="仿宋" w:cs="仿宋"/>
                <w:color w:val="000000"/>
                <w:sz w:val="24"/>
                <w:szCs w:val="36"/>
              </w:rPr>
              <w:t>装配钳工职业</w:t>
            </w:r>
          </w:p>
          <w:p>
            <w:pPr>
              <w:pStyle w:val="18"/>
              <w:shd w:val="clear" w:color="auto" w:fill="auto"/>
              <w:spacing w:before="0" w:after="0" w:line="480" w:lineRule="exact"/>
              <w:jc w:val="center"/>
              <w:rPr>
                <w:rFonts w:ascii="仿宋" w:hAnsi="仿宋" w:eastAsia="仿宋" w:cs="仿宋"/>
                <w:color w:val="000000"/>
                <w:spacing w:val="0"/>
                <w:sz w:val="24"/>
                <w:szCs w:val="24"/>
                <w:lang w:val="zh-TW" w:eastAsia="zh-TW" w:bidi="zh-TW"/>
              </w:rPr>
            </w:pPr>
            <w:r>
              <w:rPr>
                <w:rFonts w:hint="eastAsia" w:ascii="仿宋" w:hAnsi="仿宋" w:eastAsia="仿宋" w:cs="仿宋"/>
                <w:color w:val="000000"/>
                <w:sz w:val="24"/>
                <w:szCs w:val="36"/>
              </w:rPr>
              <w:t>技能（初、中</w:t>
            </w:r>
            <w:r>
              <w:rPr>
                <w:rFonts w:hint="eastAsia" w:ascii="仿宋" w:hAnsi="仿宋" w:eastAsia="仿宋" w:cs="仿宋"/>
                <w:color w:val="000000"/>
                <w:spacing w:val="-50"/>
                <w:sz w:val="24"/>
                <w:szCs w:val="36"/>
              </w:rPr>
              <w:t>）</w:t>
            </w:r>
            <w:r>
              <w:rPr>
                <w:rFonts w:hint="eastAsia" w:ascii="仿宋" w:hAnsi="仿宋" w:eastAsia="仿宋" w:cs="仿宋"/>
                <w:color w:val="000000"/>
                <w:sz w:val="24"/>
                <w:szCs w:val="36"/>
              </w:rPr>
              <w:t>级证书</w:t>
            </w:r>
            <w:r>
              <w:rPr>
                <w:rFonts w:hint="eastAsia" w:ascii="仿宋" w:hAnsi="仿宋" w:eastAsia="仿宋" w:cs="仿宋"/>
                <w:color w:val="000000"/>
                <w:spacing w:val="-1"/>
                <w:sz w:val="24"/>
                <w:szCs w:val="36"/>
              </w:rPr>
              <w:t xml:space="preserve"> </w:t>
            </w:r>
          </w:p>
        </w:tc>
      </w:tr>
      <w:tr>
        <w:tblPrEx>
          <w:tblCellMar>
            <w:top w:w="0" w:type="dxa"/>
            <w:left w:w="10" w:type="dxa"/>
            <w:bottom w:w="0" w:type="dxa"/>
            <w:right w:w="10" w:type="dxa"/>
          </w:tblCellMar>
        </w:tblPrEx>
        <w:trPr>
          <w:trHeight w:val="2271" w:hRule="exact"/>
        </w:trPr>
        <w:tc>
          <w:tcPr>
            <w:tcW w:w="670"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ind w:left="260"/>
              <w:jc w:val="both"/>
              <w:rPr>
                <w:rFonts w:ascii="仿宋" w:hAnsi="仿宋" w:eastAsia="仿宋" w:cs="仿宋"/>
                <w:spacing w:val="0"/>
                <w:sz w:val="24"/>
                <w:szCs w:val="24"/>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autoSpaceDE w:val="0"/>
              <w:autoSpaceDN w:val="0"/>
              <w:spacing w:before="100" w:line="480" w:lineRule="exact"/>
              <w:ind w:left="102"/>
              <w:jc w:val="left"/>
              <w:rPr>
                <w:rFonts w:ascii="仿宋" w:hAnsi="仿宋" w:eastAsia="仿宋" w:cs="仿宋"/>
                <w:color w:val="000000"/>
                <w:sz w:val="24"/>
                <w:szCs w:val="36"/>
              </w:rPr>
            </w:pPr>
            <w:r>
              <w:rPr>
                <w:rFonts w:hint="eastAsia" w:ascii="仿宋" w:hAnsi="仿宋" w:eastAsia="仿宋" w:cs="仿宋"/>
                <w:color w:val="000000"/>
                <w:sz w:val="24"/>
                <w:szCs w:val="36"/>
              </w:rPr>
              <w:t>专用设备制造业</w:t>
            </w:r>
          </w:p>
        </w:tc>
        <w:tc>
          <w:tcPr>
            <w:tcW w:w="4326"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pacing w:val="1"/>
                <w:sz w:val="24"/>
                <w:szCs w:val="36"/>
              </w:rPr>
            </w:pPr>
            <w:r>
              <w:rPr>
                <w:rFonts w:hint="eastAsia" w:ascii="仿宋" w:hAnsi="仿宋" w:eastAsia="仿宋" w:cs="仿宋"/>
                <w:color w:val="000000"/>
                <w:spacing w:val="1"/>
                <w:sz w:val="24"/>
                <w:szCs w:val="36"/>
              </w:rPr>
              <w:t xml:space="preserve">机电设备、数控机床、工业机器人及智能制造单元的安装、调试与维护等岗位（群） </w:t>
            </w:r>
          </w:p>
        </w:tc>
        <w:tc>
          <w:tcPr>
            <w:tcW w:w="2669" w:type="dxa"/>
            <w:vMerge w:val="continue"/>
            <w:tcBorders>
              <w:left w:val="single" w:color="auto" w:sz="4" w:space="0"/>
              <w:bottom w:val="single" w:color="auto" w:sz="4" w:space="0"/>
              <w:right w:val="single" w:color="auto" w:sz="4" w:space="0"/>
            </w:tcBorders>
            <w:shd w:val="clear" w:color="auto" w:fill="FFFFFF"/>
            <w:vAlign w:val="center"/>
          </w:tcPr>
          <w:p>
            <w:pPr>
              <w:pStyle w:val="18"/>
              <w:shd w:val="clear" w:color="auto" w:fill="auto"/>
              <w:spacing w:before="0" w:after="0" w:line="480" w:lineRule="exact"/>
              <w:jc w:val="center"/>
              <w:rPr>
                <w:rFonts w:ascii="仿宋" w:hAnsi="仿宋" w:eastAsia="仿宋" w:cs="仿宋"/>
                <w:color w:val="000000"/>
                <w:sz w:val="24"/>
                <w:szCs w:val="36"/>
              </w:rPr>
            </w:pPr>
          </w:p>
        </w:tc>
      </w:tr>
    </w:tbl>
    <w:p>
      <w:pPr>
        <w:overflowPunct w:val="0"/>
        <w:spacing w:line="560" w:lineRule="exact"/>
        <w:ind w:firstLine="600" w:firstLineChars="200"/>
        <w:rPr>
          <w:rFonts w:ascii="黑体" w:hAnsi="黑体" w:eastAsia="黑体"/>
        </w:rPr>
      </w:pPr>
      <w:r>
        <w:rPr>
          <w:rFonts w:hint="eastAsia" w:ascii="黑体" w:hAnsi="黑体" w:eastAsia="黑体"/>
        </w:rPr>
        <w:t>五、培养目标与培养规格</w:t>
      </w:r>
    </w:p>
    <w:p>
      <w:pPr>
        <w:adjustRightInd w:val="0"/>
        <w:spacing w:line="560" w:lineRule="exact"/>
        <w:ind w:firstLine="600" w:firstLineChars="200"/>
        <w:rPr>
          <w:rFonts w:ascii="楷体" w:hAnsi="楷体" w:eastAsia="楷体" w:cs="楷体"/>
          <w:color w:val="000000"/>
        </w:rPr>
      </w:pPr>
      <w:r>
        <w:rPr>
          <w:rFonts w:hint="eastAsia" w:ascii="楷体" w:hAnsi="楷体" w:eastAsia="楷体" w:cs="楷体"/>
          <w:color w:val="000000"/>
        </w:rPr>
        <w:t>（一）培养目标</w:t>
      </w:r>
    </w:p>
    <w:p>
      <w:pPr>
        <w:overflowPunct w:val="0"/>
        <w:spacing w:line="560" w:lineRule="exact"/>
        <w:ind w:firstLine="600" w:firstLineChars="200"/>
        <w:rPr>
          <w:rFonts w:ascii="仿宋" w:hAnsi="仿宋" w:eastAsia="仿宋" w:cs="仿宋"/>
        </w:rPr>
      </w:pPr>
      <w:r>
        <w:rPr>
          <w:rFonts w:hint="eastAsia" w:ascii="仿宋" w:hAnsi="仿宋" w:eastAsia="仿宋" w:cs="仿宋"/>
        </w:rPr>
        <w:t>本专业培养理想信念坚定，德智体美劳全面发展，具有一定科学文化水平，良好的人文素养、职业道德和创新意识，精益求精的工匠精神，较强的就业能力和可持续发展的能力，掌握工具钳工、装配钳工、机修钳工等方面的知识和技术技能，面向设备制造、汽车制造行业的基础件装配、工装工具制造加工、机械设备修理的一线操作岗位，能够从事机械零、部件手工加工和机电设备安装、调试、维护与维修等工作的高素质劳动者和技能型人才。</w:t>
      </w:r>
    </w:p>
    <w:p>
      <w:pPr>
        <w:adjustRightInd w:val="0"/>
        <w:spacing w:line="560" w:lineRule="exact"/>
        <w:ind w:firstLine="600" w:firstLineChars="200"/>
        <w:rPr>
          <w:rFonts w:ascii="楷体" w:hAnsi="楷体" w:eastAsia="楷体" w:cs="楷体"/>
          <w:color w:val="000000"/>
        </w:rPr>
      </w:pPr>
      <w:r>
        <w:rPr>
          <w:rFonts w:hint="eastAsia" w:ascii="楷体" w:hAnsi="楷体" w:eastAsia="楷体" w:cs="楷体"/>
          <w:color w:val="000000"/>
        </w:rPr>
        <w:t>（二）培养规格</w:t>
      </w:r>
    </w:p>
    <w:p>
      <w:pPr>
        <w:overflowPunct w:val="0"/>
        <w:spacing w:line="560" w:lineRule="exact"/>
        <w:ind w:firstLine="600" w:firstLineChars="200"/>
        <w:rPr>
          <w:rFonts w:ascii="仿宋" w:hAnsi="仿宋" w:eastAsia="仿宋" w:cs="仿宋"/>
        </w:rPr>
      </w:pPr>
      <w:r>
        <w:rPr>
          <w:rFonts w:hint="eastAsia" w:ascii="仿宋" w:hAnsi="仿宋" w:eastAsia="仿宋" w:cs="仿宋"/>
        </w:rPr>
        <w:t>本专业毕业生应具有以下职业素养（职业道德和产业文化素养）、专业知识和技能：</w:t>
      </w:r>
    </w:p>
    <w:p>
      <w:pPr>
        <w:widowControl/>
        <w:tabs>
          <w:tab w:val="left" w:pos="420"/>
          <w:tab w:val="left" w:pos="480"/>
        </w:tabs>
        <w:autoSpaceDE w:val="0"/>
        <w:autoSpaceDN w:val="0"/>
        <w:spacing w:line="560" w:lineRule="exact"/>
        <w:ind w:firstLine="600" w:firstLineChars="200"/>
        <w:jc w:val="left"/>
        <w:rPr>
          <w:rFonts w:ascii="仿宋" w:hAnsi="仿宋" w:eastAsia="仿宋" w:cs="仿宋"/>
          <w:bCs/>
          <w:color w:val="000000"/>
        </w:rPr>
      </w:pPr>
      <w:r>
        <w:rPr>
          <w:rFonts w:hint="eastAsia" w:ascii="仿宋" w:hAnsi="仿宋" w:eastAsia="仿宋" w:cs="仿宋"/>
          <w:bCs/>
          <w:color w:val="000000"/>
        </w:rPr>
        <w:t>1．</w:t>
      </w:r>
      <w:r>
        <w:rPr>
          <w:rFonts w:hint="eastAsia" w:ascii="仿宋" w:hAnsi="仿宋" w:eastAsia="仿宋" w:cs="仿宋"/>
          <w:bCs/>
          <w:color w:val="000000"/>
          <w:spacing w:val="2"/>
        </w:rPr>
        <w:t>素</w:t>
      </w:r>
      <w:r>
        <w:rPr>
          <w:rFonts w:hint="eastAsia" w:ascii="仿宋" w:hAnsi="仿宋" w:eastAsia="仿宋" w:cs="仿宋"/>
          <w:bCs/>
          <w:color w:val="000000"/>
        </w:rPr>
        <w:t>质</w:t>
      </w:r>
      <w:r>
        <w:rPr>
          <w:rFonts w:hint="eastAsia" w:ascii="仿宋" w:hAnsi="仿宋" w:eastAsia="仿宋" w:cs="仿宋"/>
          <w:bCs/>
          <w:color w:val="000000"/>
          <w:spacing w:val="2"/>
        </w:rPr>
        <w:t>要</w:t>
      </w:r>
      <w:r>
        <w:rPr>
          <w:rFonts w:hint="eastAsia" w:ascii="仿宋" w:hAnsi="仿宋" w:eastAsia="仿宋" w:cs="仿宋"/>
          <w:bCs/>
          <w:color w:val="000000"/>
        </w:rPr>
        <w:t xml:space="preserve">求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（1）具有正确的世界观、人生观、价值观，立足智能设备运行维护一线岗位成才； </w:t>
      </w:r>
      <w:r>
        <w:rPr>
          <w:rFonts w:hint="eastAsia" w:ascii="仿宋" w:hAnsi="仿宋" w:eastAsia="仿宋" w:cs="仿宋"/>
        </w:rPr>
        <w:tab/>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（2）具有良好的装备制造行业职业道德和智能设备运行维护的职业素养，具有精益求精的工匠精神；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（3）具有创新精神、规范意识、标准意识、质量意识和服务意识；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（4）具有人际交往与团队协作能力；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（5）具有装备制造企业智能设备运行维护安全文明生产、节能环保的意识；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   </w:t>
      </w:r>
      <w:r>
        <w:rPr>
          <w:rFonts w:hint="eastAsia" w:ascii="仿宋" w:hAnsi="仿宋" w:eastAsia="仿宋" w:cs="仿宋"/>
          <w:color w:val="000000"/>
        </w:rPr>
        <w:t>2．</w:t>
      </w:r>
      <w:r>
        <w:rPr>
          <w:rFonts w:hint="eastAsia" w:ascii="仿宋" w:hAnsi="仿宋" w:eastAsia="仿宋" w:cs="仿宋"/>
          <w:color w:val="000000"/>
          <w:spacing w:val="2"/>
        </w:rPr>
        <w:t>知</w:t>
      </w:r>
      <w:r>
        <w:rPr>
          <w:rFonts w:hint="eastAsia" w:ascii="仿宋" w:hAnsi="仿宋" w:eastAsia="仿宋" w:cs="仿宋"/>
          <w:color w:val="000000"/>
        </w:rPr>
        <w:t>识</w:t>
      </w:r>
      <w:r>
        <w:rPr>
          <w:rFonts w:hint="eastAsia" w:ascii="仿宋" w:hAnsi="仿宋" w:eastAsia="仿宋" w:cs="仿宋"/>
          <w:color w:val="000000"/>
          <w:spacing w:val="2"/>
        </w:rPr>
        <w:t>要</w:t>
      </w:r>
      <w:r>
        <w:rPr>
          <w:rFonts w:hint="eastAsia" w:ascii="仿宋" w:hAnsi="仿宋" w:eastAsia="仿宋" w:cs="仿宋"/>
          <w:color w:val="000000"/>
        </w:rPr>
        <w:t xml:space="preserve">求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（1）掌握必备的文化基础知识；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（2）掌握绘制复杂零件图和简单部件装配图的知识；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（3）掌握常用机械传动、常用机械零件、常用机构、液压与气压传动的基础知识；</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（4）掌握孔和轴零件的公差与配合基础知识，并了解相关国家标准；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（5）掌握安全用电及电动控制原理；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（6）掌握金属材料及热处理基础知识；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（7）了解机械零件切削加工方法的选择、切削参数的合理选择、工艺路线的拟定，工艺规程的制订的基础知识；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（8）掌握常用工、量、夹具(包括组合夹具)的结构，使用、安排和维护保养方法；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（9）熟练通用机电设备的工作原理、构造及应用特点；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（10）掌握编制机械设备装配工艺规程的基本知识；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（11）熟悉普通机床和数控机床结构、各部分功用及加工工艺基础知识；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（12）掌握装配精密滑动轴承和滚动轴承的方法；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（13）掌握齿轮箱装配的质量要求及检查方法；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（14）掌握影响通用机械测量精度的因素，精度的检查方法；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（15）掌握通用智能设备装配、安装、调试、运行维护工艺制订的基础知识；</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（16）掌握通用智能设备日常维护要求。 </w:t>
      </w:r>
    </w:p>
    <w:p>
      <w:pPr>
        <w:widowControl/>
        <w:autoSpaceDE w:val="0"/>
        <w:autoSpaceDN w:val="0"/>
        <w:spacing w:line="560" w:lineRule="exact"/>
        <w:ind w:firstLine="600" w:firstLineChars="200"/>
        <w:jc w:val="left"/>
        <w:rPr>
          <w:rFonts w:ascii="仿宋" w:hAnsi="仿宋" w:eastAsia="仿宋" w:cs="仿宋"/>
          <w:bCs/>
          <w:color w:val="000000"/>
        </w:rPr>
      </w:pPr>
      <w:r>
        <w:rPr>
          <w:rFonts w:hint="eastAsia" w:ascii="仿宋" w:hAnsi="仿宋" w:eastAsia="仿宋" w:cs="仿宋"/>
          <w:bCs/>
          <w:color w:val="000000"/>
        </w:rPr>
        <w:t>3．</w:t>
      </w:r>
      <w:r>
        <w:rPr>
          <w:rFonts w:hint="eastAsia" w:ascii="仿宋" w:hAnsi="仿宋" w:eastAsia="仿宋" w:cs="仿宋"/>
          <w:bCs/>
          <w:color w:val="000000"/>
          <w:spacing w:val="2"/>
        </w:rPr>
        <w:t>能</w:t>
      </w:r>
      <w:r>
        <w:rPr>
          <w:rFonts w:hint="eastAsia" w:ascii="仿宋" w:hAnsi="仿宋" w:eastAsia="仿宋" w:cs="仿宋"/>
          <w:bCs/>
          <w:color w:val="000000"/>
        </w:rPr>
        <w:t>力</w:t>
      </w:r>
      <w:r>
        <w:rPr>
          <w:rFonts w:hint="eastAsia" w:ascii="仿宋" w:hAnsi="仿宋" w:eastAsia="仿宋" w:cs="仿宋"/>
          <w:bCs/>
          <w:color w:val="000000"/>
          <w:spacing w:val="2"/>
        </w:rPr>
        <w:t>要</w:t>
      </w:r>
      <w:r>
        <w:rPr>
          <w:rFonts w:hint="eastAsia" w:ascii="仿宋" w:hAnsi="仿宋" w:eastAsia="仿宋" w:cs="仿宋"/>
          <w:bCs/>
          <w:color w:val="000000"/>
        </w:rPr>
        <w:t xml:space="preserve">求 </w:t>
      </w:r>
    </w:p>
    <w:p>
      <w:pPr>
        <w:widowControl/>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（1）具有一定的计算机和常用工程软件操作的能力；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（2）具有看懂较复杂的装配图，测绘复杂零件图的能力；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（3）具有常用机械零件工程材料选择能力及热处理方法选用能力；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（4）具有对机械零件进行质量检测、分析的基本能力；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（5）具有操作和使用普通机床、数控机床等设备的基本能力；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（6）具有正确使用、维护工具、量具、夹具、仪器、仪表及辅助机械设备的能力； </w:t>
      </w:r>
      <w:r>
        <w:rPr>
          <w:rFonts w:hint="eastAsia" w:ascii="仿宋" w:hAnsi="仿宋" w:eastAsia="仿宋" w:cs="仿宋"/>
        </w:rPr>
        <w:tab/>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（7）具有根据零件的技术要求编制加工工艺的能力；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（8）具有手工制作和加工零件的能力，划线精度达到IT13，钻孔精度达到IT11,锉削加工精度达到IT9，铰孔精度达到IT7；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（9）具有根据机械设备的技术要求，编制装配工艺顺序，绘制较简单的工艺装备图的能力；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（10）具有精密滑动轴承和滚动轴承的装配能力；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（11）具有齿轮箱装配、质量检查的能力；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（12）具有典型机床装配、检查各项精度的能力；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（13）具有设备几何精度检验的能力；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（14）具有正确选择、验收、使用、维护及管理通用机电设备的能力；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（15）具有典型机电设备安装、调试、维护和简单故障排除的能力； </w:t>
      </w:r>
    </w:p>
    <w:p>
      <w:pPr>
        <w:widowControl/>
        <w:tabs>
          <w:tab w:val="left" w:pos="420"/>
          <w:tab w:val="left" w:pos="480"/>
        </w:tabs>
        <w:autoSpaceDE w:val="0"/>
        <w:autoSpaceDN w:val="0"/>
        <w:spacing w:line="560" w:lineRule="exact"/>
        <w:ind w:firstLine="600" w:firstLineChars="200"/>
        <w:jc w:val="left"/>
        <w:rPr>
          <w:rFonts w:ascii="仿宋" w:hAnsi="仿宋" w:eastAsia="仿宋" w:cs="仿宋"/>
        </w:rPr>
      </w:pPr>
      <w:r>
        <w:rPr>
          <w:rFonts w:hint="eastAsia" w:ascii="仿宋" w:hAnsi="仿宋" w:eastAsia="仿宋" w:cs="仿宋"/>
        </w:rPr>
        <w:t xml:space="preserve">（16）具备获取装备制造行业信息、标准、本专业有关的技术资料、学习智能设备运行维护新知识的能力。 </w:t>
      </w:r>
    </w:p>
    <w:p>
      <w:pPr>
        <w:pStyle w:val="3"/>
        <w:ind w:firstLine="600"/>
      </w:pPr>
      <w:r>
        <w:rPr>
          <w:rFonts w:hint="eastAsia"/>
        </w:rPr>
        <w:t>六、课程设置及要求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本专业课程设置分为公共基础课和专业技能课。</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公共基础课包括国防教育、劳动教育、职业生涯规划、职业道德与法治、经济政治与社会、哲学与人生、语文、数学、英语、体育与健康、历史、信息技术。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专业技能课包括专业基础课、专业核心课，实习实训是专业技能课教学的重要内容，含校内外实训、顶岗实习多种形式。</w:t>
      </w:r>
    </w:p>
    <w:p>
      <w:pPr>
        <w:pStyle w:val="4"/>
        <w:ind w:firstLine="600"/>
      </w:pPr>
      <w:r>
        <w:rPr>
          <w:rFonts w:hint="eastAsia"/>
        </w:rPr>
        <w:t>（一）公共基础课程及要求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1.国防教育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课程目标：国防教育是为捍卫国家主权、领土完整和安全，防御外来侵略、颠覆和威胁，向全民传授与国防有关的思想、知识、技能的社会活动。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主要内容：国防教育的内涵、开展国防教育对中职生的意义、中职学校展国防教育的措施。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2.劳动教育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w:t>
      </w:r>
      <w:bookmarkStart w:id="0" w:name="_Toc19561"/>
      <w:r>
        <w:rPr>
          <w:rFonts w:hint="eastAsia" w:ascii="仿宋" w:hAnsi="仿宋" w:eastAsia="仿宋" w:cs="仿宋"/>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w:t>
      </w:r>
      <w:bookmarkEnd w:id="0"/>
      <w:r>
        <w:rPr>
          <w:rFonts w:hint="eastAsia" w:ascii="仿宋" w:hAnsi="仿宋" w:eastAsia="仿宋" w:cs="仿宋"/>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w:t>
      </w:r>
      <w:bookmarkEnd w:id="1"/>
      <w:r>
        <w:rPr>
          <w:rFonts w:hint="eastAsia" w:ascii="仿宋" w:hAnsi="仿宋" w:eastAsia="仿宋" w:cs="仿宋"/>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3.职业生涯规划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掌握职业生涯规划的基础知识和常用方法，树立正确的职业理想和职业观、择业观、创业观以及成才观，形成职业生涯规划的能力，增强提高职业素质和职业能力的自觉性，做好适应社会、融入社会和就业、创业的准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主要内容：职业生涯规划与职业理想，职业生涯发展条件与机遇，职业生涯发展目标与措施，职业生涯发展与就业、创业，职业生涯规划管理、调整与评价。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教学要求：为学生学习提供大量就业指导的知识原理、就业政策与法规、面试应聘的技巧，着力强调就业教育以及创业教育的内容和意义、创新思维的养成、创业者应具备的基本素质和能力。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4.职业道德与法治</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道德教育和法制教育，帮助学生了解职业道德的作用和基本规范，陶冶学生道德情操，增强学生职业道德意识，养成职业道德行为习惯；指导学生掌握与日常生活和职业活动密切相关的法律常识，树立正确的法治观念，增强法律意识，成为懂法、守法，用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主要内容：习礼仪，讲文明；知荣辱，有道德；弘扬法治精神，当好国家公民；自觉依法律己，避免违法犯罪；依法从事民事经济活动，维护公平正义。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礼仪的基本要求、意义，职业道德的作用；尊重他人、平等待人，培养正确的礼仪、道德观念，正确对待法律，合理用法；自觉践行礼仪道德规范，在日常生活中践行道德和法律，做遵纪守法的好公民。</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5.经济政治与社会</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对学生进行马克思主义相关基本观点教育和我国社会主义经济、政治、文化与社会建设常识教育，引导学生掌握马克思主义的相关基本观点和我国社会主义经济建设、政治建设、文化建设、社会建设等有关知识；提高思想政治素质，坚定走中国特色社会主义道路的信念；提高辨析社会现象、主动参与社会生活的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主要内容：透视经济现象，投身经济建设，拥护社会主义政治制度，参与政治生活，全面建设社会主义现代化国家。</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有关社会主义市场经济的基本知识、我国经济建设的重大方针政策，理解我国社会主义基本经济制度的优越性、实行对外开放基本国策的必要性；了解我国社会主义经济政治的概况，明确社会主义现代化建设的任务和方针，增强法制和道德观念，自觉规范自己在经济生活中的行为，提高参与经济活动的能力，做有经济头脑的人。</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6.哲学与人生</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了解马克思主义哲学中与人生发展关系密切的基础知识，提高学生用马克思主义哲学的基本观点、方法分析和解决人生发展重要问题的能力，坚持从客观实际出发，脚踏实地走好人生路；用辩证的观点看问题，树立积极向上的人生态度；引导学生进行正确的价值判断和行为选择，为人生的健康发展奠定思想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坚持从客观实际出发，脚踏实地走好人生路；用辩证的观点看问题，树立积极的人生态度；坚持实践与认识的统一，提高人生发展的能力；顺应历史潮流，树立崇高的人生理想；在社会中发展自我，创造人生价值。</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教学要求：了解马克思主义哲学中与人生发展关系密切的相关基础知识，正确看待自然、社会的发展，正确认识和处理人生发展中的基本问题，树立和追求崇高理想，逐步形成正确的世界观、人生观和价值观。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7.语文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8.数学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主要内容：集合、不等式、函数、数列、平面向量、直线和圆的方程、立体几何、概率与统计初步等基础知识。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9.英语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主要内容：简单的日常交际用语、简单的话题、常用语法、语句和常用词汇。</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教学要求：鼓励学生自主探究和合作交流；尊重学生的个体差异，满足多样化的学习需要；关注学生英语思维能力的发展；注重英语知识之间的联系，重视教学思想方法的联系与运用；充分运用现代信息技术。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10.体育与健康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主要内容：学习基本的体育运动技能、掌握几种简单科学的的锻炼方式、基本的保健知识和技能。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教学要求：通过体育课程，培养具有健康第一的意识，德、智、体、美全面发展的合格人才。增强学生体质健康水平，激发学生参与体育活动的兴趣，培养他们终身参与体育锻炼的意识和习惯。</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11.历史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课程目标：了解历史的时序，初步掌握解释历史问题的方法，从历史的角度认识中国的具体国情，认同中华民族的优秀文化传统，尊重和热爱祖国的历史和文化。</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主要内容：中国古代史、中国近现代史、世界历史。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教学要求：通过学习，使学生能比较全面地了解历代史家的史学思想、方法，具备运用辨证史观分析问题和解决问题的基本能力。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12.信息技术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topLinePunct/>
        <w:adjustRightInd w:val="0"/>
        <w:snapToGrid w:val="0"/>
        <w:spacing w:line="560" w:lineRule="exact"/>
        <w:ind w:firstLine="600" w:firstLineChars="200"/>
        <w:rPr>
          <w:rFonts w:hint="eastAsia" w:ascii="仿宋" w:hAnsi="仿宋" w:eastAsia="仿宋" w:cs="仿宋"/>
        </w:rPr>
      </w:pPr>
      <w:r>
        <w:rPr>
          <w:rFonts w:hint="eastAsia" w:ascii="仿宋" w:hAnsi="仿宋" w:eastAsia="仿宋" w:cs="仿宋"/>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13.应用文写作</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rPr>
        <w:t>课程目标：使学生系统掌握常用的应用类文章的实际用途及其写作要领，获取为高级应用型人才所必备的文章写作能力和文章分析与处理能力，使其实际写作水平得到一定程度的提高，以适应当前和今后在工作、学习以及科学研究中的写作需要，为其总体工作水平的提高提供必要的保证</w:t>
      </w:r>
      <w:r>
        <w:rPr>
          <w:rFonts w:hint="eastAsia" w:ascii="仿宋" w:hAnsi="仿宋" w:eastAsia="仿宋" w:cs="仿宋"/>
          <w:sz w:val="30"/>
          <w:szCs w:val="30"/>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应用文种类繁多，包括但不限于书信、报告、通知、启事、总结等。每种文体都有其独特的格式要求和写作特点。例如，书信通常包括称呼、正文、结尾和署名等部分，语言亲切自然；报告则注重客观事实和数据，结构严谨，条理清晰。</w:t>
      </w:r>
    </w:p>
    <w:p>
      <w:pPr>
        <w:pStyle w:val="2"/>
        <w:keepNext w:val="0"/>
        <w:keepLines w:val="0"/>
        <w:pageBreakBefore w:val="0"/>
        <w:widowControl w:val="0"/>
        <w:kinsoku/>
        <w:wordWrap/>
        <w:overflowPunct/>
        <w:topLinePunct/>
        <w:autoSpaceDE/>
        <w:autoSpaceDN/>
        <w:bidi w:val="0"/>
        <w:adjustRightInd w:val="0"/>
        <w:snapToGrid w:val="0"/>
        <w:spacing w:line="560" w:lineRule="exact"/>
        <w:ind w:firstLine="600" w:firstLineChars="200"/>
        <w:textAlignment w:val="auto"/>
        <w:rPr>
          <w:rFonts w:hint="default"/>
          <w:lang w:val="en-US" w:eastAsia="zh-CN"/>
        </w:rPr>
      </w:pPr>
      <w:r>
        <w:rPr>
          <w:rFonts w:hint="eastAsia" w:ascii="仿宋" w:hAnsi="仿宋" w:eastAsia="仿宋" w:cs="仿宋"/>
          <w:snapToGrid w:val="0"/>
          <w:color w:val="auto"/>
          <w:kern w:val="2"/>
          <w:sz w:val="30"/>
          <w:szCs w:val="30"/>
          <w:lang w:val="en-US" w:eastAsia="zh-CN" w:bidi="ar-SA"/>
        </w:rPr>
        <w:t>教学要求：本课程实践性强,是一门重要职业素养课，实用性突出。通过本课程的学习使学生掌握应用文写作基本知识，提高学生应用文的写作技能。在本门课程的教学中，应在加强基本理论的讲授同时，注重基本技能训练，做到讲练结合，在技能训练这一环节的安排上多下功夫。</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hint="eastAsia" w:ascii="仿宋" w:hAnsi="仿宋" w:eastAsia="仿宋" w:cs="仿宋"/>
          <w:sz w:val="30"/>
          <w:szCs w:val="30"/>
          <w:lang w:val="en-US" w:eastAsia="zh-CN"/>
        </w:rPr>
        <w:t>4</w:t>
      </w:r>
      <w:r>
        <w:rPr>
          <w:rFonts w:hint="eastAsia" w:ascii="仿宋" w:hAnsi="仿宋" w:eastAsia="仿宋" w:cs="仿宋"/>
          <w:sz w:val="30"/>
          <w:szCs w:val="30"/>
        </w:rPr>
        <w:t>.</w:t>
      </w:r>
      <w:r>
        <w:rPr>
          <w:rFonts w:hint="eastAsia" w:ascii="仿宋" w:hAnsi="仿宋" w:eastAsia="仿宋" w:cs="仿宋"/>
          <w:sz w:val="30"/>
          <w:szCs w:val="30"/>
          <w:lang w:val="en-US" w:eastAsia="zh-CN"/>
        </w:rPr>
        <w:t>音乐欣赏</w:t>
      </w:r>
      <w:r>
        <w:rPr>
          <w:rFonts w:hint="eastAsia"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w:t>
      </w:r>
      <w:r>
        <w:rPr>
          <w:rFonts w:hint="eastAsia" w:ascii="仿宋" w:hAnsi="仿宋" w:eastAsia="仿宋" w:cs="仿宋"/>
          <w:sz w:val="30"/>
          <w:szCs w:val="30"/>
          <w:lang w:val="en-US" w:eastAsia="zh-CN"/>
        </w:rPr>
        <w:t>音乐</w:t>
      </w:r>
      <w:r>
        <w:rPr>
          <w:rFonts w:hint="eastAsia" w:ascii="仿宋" w:hAnsi="仿宋" w:eastAsia="仿宋" w:cs="仿宋"/>
          <w:sz w:val="30"/>
          <w:szCs w:val="30"/>
        </w:rPr>
        <w:t>学科的学习中，学生观察自然、了解社会、感悟人生，探究、体验、领会</w:t>
      </w:r>
      <w:r>
        <w:rPr>
          <w:rFonts w:hint="eastAsia" w:ascii="仿宋" w:hAnsi="仿宋" w:eastAsia="仿宋" w:cs="仿宋"/>
          <w:sz w:val="30"/>
          <w:szCs w:val="30"/>
          <w:lang w:val="en-US" w:eastAsia="zh-CN"/>
        </w:rPr>
        <w:t>音乐</w:t>
      </w:r>
      <w:r>
        <w:rPr>
          <w:rFonts w:hint="eastAsia" w:ascii="仿宋" w:hAnsi="仿宋" w:eastAsia="仿宋" w:cs="仿宋"/>
          <w:sz w:val="30"/>
          <w:szCs w:val="30"/>
        </w:rPr>
        <w:t>的魅力，积极、主动参与艺术活动，用有组织、有意义的音乐语言表达思想，运用现代媒介和数字媒体技术再现与表现世界，在</w:t>
      </w:r>
      <w:r>
        <w:rPr>
          <w:rFonts w:hint="eastAsia" w:ascii="仿宋" w:hAnsi="仿宋" w:eastAsia="仿宋" w:cs="仿宋"/>
          <w:sz w:val="30"/>
          <w:szCs w:val="30"/>
          <w:lang w:val="en-US" w:eastAsia="zh-CN"/>
        </w:rPr>
        <w:t>音乐</w:t>
      </w:r>
      <w:r>
        <w:rPr>
          <w:rFonts w:hint="eastAsia" w:ascii="仿宋" w:hAnsi="仿宋" w:eastAsia="仿宋" w:cs="仿宋"/>
          <w:sz w:val="30"/>
          <w:szCs w:val="30"/>
        </w:rPr>
        <w:t>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w:t>
      </w:r>
      <w:r>
        <w:rPr>
          <w:rFonts w:hint="eastAsia" w:ascii="仿宋" w:hAnsi="仿宋" w:eastAsia="仿宋" w:cs="仿宋"/>
          <w:sz w:val="30"/>
          <w:szCs w:val="30"/>
          <w:lang w:val="en-US" w:eastAsia="zh-CN"/>
        </w:rPr>
        <w:t>音乐</w:t>
      </w:r>
      <w:r>
        <w:rPr>
          <w:rFonts w:hint="eastAsia" w:ascii="仿宋" w:hAnsi="仿宋" w:eastAsia="仿宋" w:cs="仿宋"/>
          <w:sz w:val="30"/>
          <w:szCs w:val="30"/>
        </w:rPr>
        <w:t>作品进行体验、联想、鉴别和评价。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教学要求：在教学过程中，打破学生对</w:t>
      </w:r>
      <w:r>
        <w:rPr>
          <w:rFonts w:hint="eastAsia" w:ascii="仿宋" w:hAnsi="仿宋" w:eastAsia="仿宋" w:cs="仿宋"/>
          <w:sz w:val="30"/>
          <w:szCs w:val="30"/>
          <w:lang w:val="en-US" w:eastAsia="zh-CN"/>
        </w:rPr>
        <w:t>音乐</w:t>
      </w:r>
      <w:r>
        <w:rPr>
          <w:rFonts w:hint="eastAsia" w:ascii="仿宋" w:hAnsi="仿宋" w:eastAsia="仿宋" w:cs="仿宋"/>
          <w:sz w:val="30"/>
          <w:szCs w:val="30"/>
        </w:rPr>
        <w:t>的陌生感，引导学生围绕主题展开想象；将即兴动机巧妙融入课堂，引导学生体会特定的情境；以丰富的情境语言逐步引导学生发挥想象力、模仿力和创造力，为学生情感活动与认知活动的结合开拓有效途径。</w:t>
      </w:r>
      <w:r>
        <w:rPr>
          <w:rFonts w:ascii="仿宋" w:hAnsi="仿宋" w:eastAsia="仿宋" w:cs="仿宋"/>
          <w:sz w:val="30"/>
          <w:szCs w:val="30"/>
        </w:rPr>
        <w:t xml:space="preserve"> </w:t>
      </w:r>
    </w:p>
    <w:p>
      <w:pPr>
        <w:numPr>
          <w:ilvl w:val="0"/>
          <w:numId w:val="2"/>
        </w:num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礼仪</w:t>
      </w:r>
    </w:p>
    <w:p>
      <w:pPr>
        <w:spacing w:line="560" w:lineRule="exact"/>
        <w:ind w:firstLine="600" w:firstLineChars="200"/>
        <w:rPr>
          <w:rFonts w:hint="eastAsia" w:ascii="仿宋" w:hAnsi="仿宋" w:eastAsia="仿宋" w:cs="仿宋"/>
          <w:sz w:val="30"/>
          <w:szCs w:val="30"/>
          <w:lang w:eastAsia="zh-CN"/>
        </w:rPr>
      </w:pPr>
      <w:r>
        <w:rPr>
          <w:rFonts w:hint="eastAsia" w:ascii="仿宋" w:hAnsi="仿宋" w:eastAsia="仿宋" w:cs="仿宋"/>
          <w:sz w:val="30"/>
          <w:szCs w:val="30"/>
          <w:lang w:val="en-US" w:eastAsia="zh-CN"/>
        </w:rPr>
        <w:t>课程目标：</w:t>
      </w:r>
      <w:r>
        <w:rPr>
          <w:rFonts w:hint="eastAsia" w:ascii="仿宋" w:hAnsi="仿宋" w:eastAsia="仿宋" w:cs="仿宋"/>
          <w:sz w:val="30"/>
          <w:szCs w:val="30"/>
        </w:rPr>
        <w:t>培养学生理解、宽容、谦逊、诚恳的待人态度；是非分明、与人为善、助人为乐的做人品行；庄重大方、热情友好、谈吐文雅、讲究礼貌的行为举止；分析处理突发事件能力、灵活应变能力、创新能力、继续学习能力、组织协调能力；信息获取与交流能力、人际沟通与交流能力、团队合作能力。适应环境能力、自我完善与发展能力、社会适应能力；具有较强的工作责任心、良好的职业道德和团队合作意识</w:t>
      </w:r>
      <w:r>
        <w:rPr>
          <w:rFonts w:hint="eastAsia" w:ascii="仿宋" w:hAnsi="仿宋" w:eastAsia="仿宋" w:cs="仿宋"/>
          <w:sz w:val="30"/>
          <w:szCs w:val="30"/>
          <w:lang w:eastAsia="zh-CN"/>
        </w:rPr>
        <w:t>。</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主要内容：本课程侧重于社会交际准则和行为规范的介绍和分析，重视理论与实际的结合，通过切实有效的职业礼仪教育，培养学生理解、宽容、谦逊、诚恳的待人态度；是非分明、与人为善、助人为乐的做人品行；庄重大方、热情友好、谈吐文雅、讲究礼貌的行为举止。学会妥善处理人际关系的一定技巧。</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教学要求：突出实践导向、岗位任务引领的课程设计思想，把教学活动分解设计成若干项目，通过情境创设、仿真练习、角色扮演、案例分析等形式来组织教学，帮助学生形成良好的行为举止、仪容仪表，培养学生规范的岗位礼仪与良好的服务心理。</w:t>
      </w:r>
    </w:p>
    <w:p>
      <w:pPr>
        <w:spacing w:line="480" w:lineRule="exact"/>
        <w:ind w:firstLine="840" w:firstLineChars="300"/>
        <w:rPr>
          <w:rFonts w:hint="eastAsia"/>
          <w:bCs/>
          <w:sz w:val="28"/>
          <w:szCs w:val="28"/>
        </w:rPr>
      </w:pPr>
    </w:p>
    <w:p>
      <w:pPr>
        <w:spacing w:line="480" w:lineRule="exact"/>
        <w:ind w:firstLine="840" w:firstLineChars="300"/>
      </w:pPr>
      <w:r>
        <w:rPr>
          <w:rFonts w:hint="eastAsia"/>
          <w:bCs/>
          <w:sz w:val="28"/>
          <w:szCs w:val="28"/>
        </w:rPr>
        <w:t>（一）公共必修课程设置及学时分配</w:t>
      </w:r>
    </w:p>
    <w:p>
      <w:pPr>
        <w:pStyle w:val="2"/>
      </w:pPr>
    </w:p>
    <w:p>
      <w:pPr>
        <w:spacing w:line="480" w:lineRule="exact"/>
        <w:ind w:firstLine="0"/>
        <w:jc w:val="center"/>
        <w:rPr>
          <w:rFonts w:hint="eastAsia"/>
          <w:b/>
          <w:sz w:val="28"/>
          <w:szCs w:val="28"/>
        </w:rPr>
      </w:pPr>
    </w:p>
    <w:p>
      <w:pPr>
        <w:spacing w:line="480" w:lineRule="exact"/>
        <w:ind w:firstLine="0"/>
        <w:jc w:val="center"/>
        <w:rPr>
          <w:b/>
          <w:sz w:val="28"/>
          <w:szCs w:val="28"/>
        </w:rPr>
      </w:pPr>
      <w:r>
        <w:rPr>
          <w:rFonts w:hint="eastAsia"/>
          <w:b/>
          <w:sz w:val="28"/>
          <w:szCs w:val="28"/>
        </w:rPr>
        <w:t>公共必修课程设置及学时分配</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105"/>
        <w:gridCol w:w="5087"/>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13" w:type="dxa"/>
            <w:vAlign w:val="center"/>
          </w:tcPr>
          <w:p>
            <w:pPr>
              <w:pStyle w:val="19"/>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序号</w:t>
            </w:r>
          </w:p>
        </w:tc>
        <w:tc>
          <w:tcPr>
            <w:tcW w:w="2105" w:type="dxa"/>
            <w:vAlign w:val="center"/>
          </w:tcPr>
          <w:p>
            <w:pPr>
              <w:pStyle w:val="19"/>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课程名称</w:t>
            </w:r>
          </w:p>
        </w:tc>
        <w:tc>
          <w:tcPr>
            <w:tcW w:w="5087" w:type="dxa"/>
            <w:vAlign w:val="center"/>
          </w:tcPr>
          <w:p>
            <w:pPr>
              <w:pStyle w:val="19"/>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主要教学内容和要求</w:t>
            </w:r>
          </w:p>
        </w:tc>
        <w:tc>
          <w:tcPr>
            <w:tcW w:w="1656" w:type="dxa"/>
            <w:vAlign w:val="center"/>
          </w:tcPr>
          <w:p>
            <w:pPr>
              <w:pStyle w:val="19"/>
              <w:spacing w:line="300" w:lineRule="atLeast"/>
              <w:jc w:val="center"/>
              <w:rPr>
                <w:rFonts w:asciiTheme="majorEastAsia" w:hAnsiTheme="majorEastAsia" w:eastAsiaTheme="majorEastAsia"/>
                <w:sz w:val="21"/>
                <w:szCs w:val="21"/>
              </w:rPr>
            </w:pPr>
            <w:r>
              <w:rPr>
                <w:rFonts w:asciiTheme="majorEastAsia" w:hAnsiTheme="majorEastAsia" w:eastAsiaTheme="majorEastAsia"/>
                <w:sz w:val="21"/>
                <w:szCs w:val="21"/>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国防教育</w:t>
            </w:r>
          </w:p>
        </w:tc>
        <w:tc>
          <w:tcPr>
            <w:tcW w:w="5087"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劳动教育</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3</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中国特色社会主义</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心理健康与职业生涯</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5</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哲学与人生</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6</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职业道德与法治</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依据《中等职业学校思想政治课程标准》开设，并注重在职业模块的教学内容中体现专业特色。</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7</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语文</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8</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数学</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9</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英语</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英语</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10</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体育与健康</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依据《中等职业学校体育与健康课程标准》开设，并与专业实际和行业发展密切结合。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11</w:t>
            </w:r>
          </w:p>
        </w:tc>
        <w:tc>
          <w:tcPr>
            <w:tcW w:w="2105" w:type="dxa"/>
            <w:vAlign w:val="center"/>
          </w:tcPr>
          <w:p>
            <w:pPr>
              <w:pStyle w:val="19"/>
              <w:spacing w:line="300" w:lineRule="atLeast"/>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历史</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12</w:t>
            </w:r>
          </w:p>
        </w:tc>
        <w:tc>
          <w:tcPr>
            <w:tcW w:w="2105" w:type="dxa"/>
            <w:vAlign w:val="center"/>
          </w:tcPr>
          <w:p>
            <w:pPr>
              <w:pStyle w:val="19"/>
              <w:spacing w:line="300" w:lineRule="atLeas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信息技术</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1</w:t>
            </w:r>
            <w:r>
              <w:rPr>
                <w:rFonts w:cs="宋体" w:asciiTheme="majorEastAsia" w:hAnsiTheme="majorEastAsia" w:eastAsiaTheme="majorEastAsia"/>
                <w:sz w:val="21"/>
                <w:szCs w:val="21"/>
              </w:rPr>
              <w:t>3</w:t>
            </w:r>
          </w:p>
        </w:tc>
        <w:tc>
          <w:tcPr>
            <w:tcW w:w="2105" w:type="dxa"/>
            <w:vAlign w:val="center"/>
          </w:tcPr>
          <w:p>
            <w:pPr>
              <w:pStyle w:val="19"/>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应用文写作</w:t>
            </w:r>
          </w:p>
        </w:tc>
        <w:tc>
          <w:tcPr>
            <w:tcW w:w="5087" w:type="dxa"/>
            <w:vAlign w:val="center"/>
          </w:tcPr>
          <w:p>
            <w:pPr>
              <w:pStyle w:val="19"/>
              <w:spacing w:line="240" w:lineRule="auto"/>
              <w:jc w:val="left"/>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应用文写作</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9"/>
              <w:spacing w:line="300" w:lineRule="atLeast"/>
              <w:jc w:val="center"/>
              <w:rPr>
                <w:rFonts w:cs="宋体" w:asciiTheme="majorEastAsia" w:hAnsiTheme="majorEastAsia" w:eastAsiaTheme="majorEastAsia"/>
                <w:sz w:val="21"/>
                <w:szCs w:val="21"/>
              </w:rPr>
            </w:pPr>
            <w:r>
              <w:rPr>
                <w:rFonts w:hint="eastAsia" w:cs="宋体" w:asciiTheme="majorEastAsia" w:hAnsiTheme="majorEastAsia" w:eastAsiaTheme="majorEastAsia"/>
                <w:sz w:val="21"/>
                <w:szCs w:val="21"/>
              </w:rPr>
              <w:t>4</w:t>
            </w:r>
            <w:r>
              <w:rPr>
                <w:rFonts w:cs="宋体" w:asciiTheme="majorEastAsia" w:hAnsiTheme="majorEastAsia" w:eastAsiaTheme="majorEastAsia"/>
                <w:sz w:val="21"/>
                <w:szCs w:val="21"/>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9"/>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14</w:t>
            </w:r>
          </w:p>
        </w:tc>
        <w:tc>
          <w:tcPr>
            <w:tcW w:w="2105" w:type="dxa"/>
            <w:vAlign w:val="center"/>
          </w:tcPr>
          <w:p>
            <w:pPr>
              <w:pStyle w:val="19"/>
              <w:spacing w:line="300" w:lineRule="atLeast"/>
              <w:jc w:val="left"/>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音乐欣赏</w:t>
            </w:r>
          </w:p>
        </w:tc>
        <w:tc>
          <w:tcPr>
            <w:tcW w:w="5087" w:type="dxa"/>
            <w:vAlign w:val="center"/>
          </w:tcPr>
          <w:p>
            <w:pPr>
              <w:pStyle w:val="19"/>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音乐欣赏</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9"/>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13" w:type="dxa"/>
            <w:vAlign w:val="center"/>
          </w:tcPr>
          <w:p>
            <w:pPr>
              <w:pStyle w:val="19"/>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15</w:t>
            </w:r>
          </w:p>
        </w:tc>
        <w:tc>
          <w:tcPr>
            <w:tcW w:w="2105" w:type="dxa"/>
            <w:vAlign w:val="center"/>
          </w:tcPr>
          <w:p>
            <w:pPr>
              <w:pStyle w:val="19"/>
              <w:spacing w:line="300" w:lineRule="atLeast"/>
              <w:jc w:val="left"/>
              <w:rPr>
                <w:rFonts w:hint="eastAsia"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礼仪</w:t>
            </w:r>
          </w:p>
        </w:tc>
        <w:tc>
          <w:tcPr>
            <w:tcW w:w="5087" w:type="dxa"/>
            <w:vAlign w:val="center"/>
          </w:tcPr>
          <w:p>
            <w:pPr>
              <w:pStyle w:val="19"/>
              <w:spacing w:line="240" w:lineRule="auto"/>
              <w:jc w:val="left"/>
              <w:rPr>
                <w:rFonts w:hint="eastAsia" w:cs="宋体" w:asciiTheme="majorEastAsia" w:hAnsiTheme="majorEastAsia" w:eastAsiaTheme="majorEastAsia"/>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val="en-US" w:eastAsia="zh-CN"/>
              </w:rPr>
              <w:t>礼仪</w:t>
            </w:r>
            <w:r>
              <w:rPr>
                <w:rFonts w:hint="eastAsia" w:cs="宋体" w:asciiTheme="majorEastAsia" w:hAnsiTheme="majorEastAsia" w:eastAsiaTheme="majorEastAsia"/>
                <w:sz w:val="21"/>
                <w:szCs w:val="21"/>
              </w:rPr>
              <w:t>课程标准》开设，并与专业实际和行业发展密切结合。</w:t>
            </w:r>
          </w:p>
        </w:tc>
        <w:tc>
          <w:tcPr>
            <w:tcW w:w="1656" w:type="dxa"/>
            <w:vAlign w:val="center"/>
          </w:tcPr>
          <w:p>
            <w:pPr>
              <w:pStyle w:val="19"/>
              <w:spacing w:line="300" w:lineRule="atLeast"/>
              <w:jc w:val="center"/>
              <w:rPr>
                <w:rFonts w:hint="default" w:cs="宋体" w:asciiTheme="majorEastAsia" w:hAnsiTheme="majorEastAsia" w:eastAsiaTheme="majorEastAsia"/>
                <w:sz w:val="21"/>
                <w:szCs w:val="21"/>
                <w:lang w:val="en-US" w:eastAsia="zh-CN"/>
              </w:rPr>
            </w:pPr>
            <w:r>
              <w:rPr>
                <w:rFonts w:hint="eastAsia" w:cs="宋体" w:asciiTheme="majorEastAsia" w:hAnsiTheme="majorEastAsia" w:eastAsiaTheme="majorEastAsia"/>
                <w:sz w:val="21"/>
                <w:szCs w:val="21"/>
                <w:lang w:val="en-US" w:eastAsia="zh-CN"/>
              </w:rPr>
              <w:t>40</w:t>
            </w:r>
          </w:p>
        </w:tc>
      </w:tr>
    </w:tbl>
    <w:p>
      <w:pPr>
        <w:pStyle w:val="2"/>
      </w:pPr>
    </w:p>
    <w:p>
      <w:pPr>
        <w:overflowPunct w:val="0"/>
        <w:spacing w:line="560" w:lineRule="exact"/>
        <w:ind w:firstLine="602" w:firstLineChars="200"/>
        <w:rPr>
          <w:rFonts w:ascii="仿宋" w:hAnsi="仿宋" w:eastAsia="仿宋" w:cs="仿宋"/>
          <w:b/>
          <w:bCs/>
        </w:rPr>
      </w:pPr>
      <w:r>
        <w:rPr>
          <w:rFonts w:hint="eastAsia" w:ascii="仿宋" w:hAnsi="仿宋" w:eastAsia="仿宋" w:cs="仿宋"/>
          <w:b/>
          <w:bCs/>
        </w:rPr>
        <w:t>（二）专业技能课及要求</w:t>
      </w:r>
    </w:p>
    <w:tbl>
      <w:tblPr>
        <w:tblStyle w:val="8"/>
        <w:tblW w:w="956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302"/>
        <w:gridCol w:w="4890"/>
        <w:gridCol w:w="1656"/>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302"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4890"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656" w:type="dxa"/>
            <w:vAlign w:val="center"/>
          </w:tcPr>
          <w:p>
            <w:pPr>
              <w:pStyle w:val="19"/>
              <w:topLinePunct/>
              <w:adjustRightInd w:val="0"/>
              <w:snapToGrid w:val="0"/>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w:t>
            </w:r>
          </w:p>
        </w:tc>
        <w:tc>
          <w:tcPr>
            <w:tcW w:w="2302"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电工电子技术与技能</w:t>
            </w:r>
          </w:p>
        </w:tc>
        <w:tc>
          <w:tcPr>
            <w:tcW w:w="4890"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具备分析和解决生产生活中一般电工电子问题的能力,具备学习后续专业技能课程的能力,对学生进行职业意识培养和职业道德教育,增强学生适应职业变化的能力,了解电子电工类专业所必需的电工基本知识、基本技能、基本能力和基本态度，形成解决实际问题的能力，提高学生的全面素质，增强适应职业变化的能力，为学习后续课程及今后工作打下必要的基础。</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2</w:t>
            </w:r>
          </w:p>
        </w:tc>
        <w:tc>
          <w:tcPr>
            <w:tcW w:w="2302" w:type="dxa"/>
            <w:vAlign w:val="center"/>
          </w:tcPr>
          <w:p>
            <w:pPr>
              <w:pStyle w:val="19"/>
              <w:topLinePunct/>
              <w:adjustRightInd w:val="0"/>
              <w:snapToGrid w:val="0"/>
              <w:spacing w:line="240" w:lineRule="auto"/>
              <w:jc w:val="left"/>
              <w:rPr>
                <w:rFonts w:ascii="宋体" w:hAnsi="宋体" w:eastAsia="宋体" w:cs="宋体"/>
                <w:snapToGrid w:val="0"/>
                <w:sz w:val="21"/>
                <w:szCs w:val="21"/>
              </w:rPr>
            </w:pPr>
            <w:r>
              <w:rPr>
                <w:rFonts w:hint="eastAsia" w:ascii="宋体" w:hAnsi="宋体" w:eastAsia="宋体" w:cs="宋体"/>
                <w:snapToGrid w:val="0"/>
                <w:sz w:val="21"/>
                <w:szCs w:val="21"/>
              </w:rPr>
              <w:t>极限配合与技术测量</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加工误差和公差的含义及其分类；了解互相性和标准化的含义及其作用；了解技术标准的分类及技术测量的作用。使学生掌握必要的理论知识，更需要有较强的动手能力，能够准确地对机械零件进行技术测量。</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3</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装配工艺与实施</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研究和熟悉装配图的技术条件，了解产品的结构和零件作用，以及相连接关系，确定装配的方法、程序和所需的工具。</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4</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钳工工艺与实施</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了解钳工基本操作内容、文明生产制度和安全生操作规程；了解常用钳工工具、量具、设备、仪器仪表的组成结构及工作原理；了解钳工加工误差产生的原因及误差消除的方法。</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5</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数控编程与操作</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正确识别车床的种类，了解其结构、工作方法及应用； 正确识读图纸的技术要求，合理选择切削用量的参数，正确刃磨刀具； 正确识读图纸的尺寸和配合要求及形位公差，合理选择装夹方法及刀具。</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6</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机器视觉系统应用</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通过本课程学习与实践使学生掌握机器视觉的基本概念、基本理论和方法， 引入科研案例、动手实践和编程练习来加强关键的内容。初步具有运用相应理论和方法解决实际问题的能力。对图像理解和机器视觉的基本理论，尤其是图像处理的概念、基本原理以及解决问题的基本思想方法有一个较为全面的了解和领会、学习机器机视觉的基本理论和技术。</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7</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机械制造技术基础</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了解机械制造技术中零件成形方法、机械制造中的加工方法；熟悉夹具的作用及其运用知识； 熟悉铸造、锻压、焊接的原理及工艺知识。具备根据要求选用合适的加工方法的能力； 具备合理选用刀具的能力和运用工装夹具的能力；  </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液压与气压传动</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了解液压与气压常见故障； 熟悉液压与气动的动力元件、执行元件、控制元件、辅助元件； 熟悉液压与气动的基本回路，能看懂液压传动系统工作原理图； 能根据原理图分析工作循环； 能够选用合适元件搭建与调试液压回路； 能看懂气压传动系统工作原理图；能根据原理图分析工作循环； </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9</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电气控制技术常识</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了解变压器结构与工作原理； 了解典型机床电气控制电路； 熟悉常用电工工具、仪表的使用方法； 掌握电气安全常识；</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10</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机械CAD</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了解AutoCAD技术的特点和运行环境，AutoCAD的安装、启动，用户界面和文件操作，三维绘图功能，简单的三维图形的绘制方法； 掌握二维绘图的常用命令和基本操作，了解图形空间和图纸空间的概念； </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ascii="宋体" w:hAnsi="宋体" w:eastAsia="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11</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机械基础</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了解机械制造相关国家标准； 掌握常用金属材料的特点、应用及热处理工艺； 常用机构的分类、组成、特点； 掌握常用机械传动的组成、特点及应用； 掌握常用机械连接的组成、特点；掌握轴、轴承、联轴器、离合器、制动器等机械零件的结构、特点、类型、代号；</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w:t>
            </w:r>
          </w:p>
        </w:tc>
        <w:tc>
          <w:tcPr>
            <w:tcW w:w="2302"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napToGrid w:val="0"/>
                <w:sz w:val="21"/>
                <w:szCs w:val="21"/>
              </w:rPr>
              <w:t>机械识图与制图</w:t>
            </w:r>
          </w:p>
        </w:tc>
        <w:tc>
          <w:tcPr>
            <w:tcW w:w="4890" w:type="dxa"/>
            <w:vAlign w:val="center"/>
          </w:tcPr>
          <w:p>
            <w:pPr>
              <w:pStyle w:val="19"/>
              <w:topLinePunct/>
              <w:adjustRightInd w:val="0"/>
              <w:snapToGrid w:val="0"/>
              <w:spacing w:line="240" w:lineRule="auto"/>
              <w:jc w:val="left"/>
              <w:rPr>
                <w:rFonts w:ascii="宋体" w:hAnsi="宋体" w:eastAsia="宋体" w:cs="宋体"/>
                <w:sz w:val="21"/>
                <w:szCs w:val="21"/>
              </w:rPr>
            </w:pPr>
            <w:r>
              <w:rPr>
                <w:rFonts w:hint="eastAsia" w:ascii="宋体" w:hAnsi="宋体" w:eastAsia="宋体" w:cs="宋体"/>
                <w:sz w:val="21"/>
                <w:szCs w:val="21"/>
              </w:rPr>
              <w:t xml:space="preserve">熟悉制图的基本规定和技能； 掌握平面图形绘制的方法与步骤，掌握零件图常用表达与规定画法；具备识读与绘制机械零件图的能力； 制图的基本知识和技能；机械图样的表达与画法； </w:t>
            </w:r>
          </w:p>
        </w:tc>
        <w:tc>
          <w:tcPr>
            <w:tcW w:w="1656" w:type="dxa"/>
            <w:vAlign w:val="center"/>
          </w:tcPr>
          <w:p>
            <w:pPr>
              <w:pStyle w:val="19"/>
              <w:topLinePunct/>
              <w:adjustRightInd w:val="0"/>
              <w:snapToGrid w:val="0"/>
              <w:spacing w:line="240" w:lineRule="auto"/>
              <w:jc w:val="center"/>
              <w:rPr>
                <w:rFonts w:ascii="宋体" w:hAnsi="宋体" w:eastAsia="宋体" w:cs="宋体"/>
                <w:sz w:val="21"/>
                <w:szCs w:val="21"/>
              </w:rPr>
            </w:pPr>
            <w:r>
              <w:rPr>
                <w:rFonts w:hint="eastAsia" w:ascii="宋体" w:hAnsi="宋体" w:eastAsia="宋体" w:cs="宋体"/>
                <w:sz w:val="21"/>
                <w:szCs w:val="21"/>
              </w:rPr>
              <w:t>120</w:t>
            </w:r>
          </w:p>
        </w:tc>
      </w:tr>
    </w:tbl>
    <w:p>
      <w:pPr>
        <w:pStyle w:val="3"/>
        <w:ind w:firstLine="600"/>
      </w:pPr>
      <w:r>
        <w:rPr>
          <w:rFonts w:hint="eastAsia"/>
        </w:rPr>
        <w:t>七、教学进程总体安排</w:t>
      </w:r>
    </w:p>
    <w:p>
      <w:pPr>
        <w:spacing w:line="480" w:lineRule="exact"/>
        <w:ind w:firstLine="600" w:firstLineChars="200"/>
        <w:rPr>
          <w:rFonts w:ascii="楷体" w:hAnsi="楷体" w:eastAsia="楷体" w:cs="楷体"/>
        </w:rPr>
      </w:pPr>
      <w:r>
        <w:rPr>
          <w:rFonts w:hint="eastAsia" w:ascii="楷体" w:hAnsi="楷体" w:eastAsia="楷体" w:cs="楷体"/>
        </w:rPr>
        <w:t>1.基本要求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每学年为52周，其中教学时间40周（含复习考试），累计假期12周。周学时一般为28学时。顶岗实习按每周30小时（1小时折合1学时）安排。</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公共基础课学时约占总学时的1/3。</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专业技能课学时约占总学时的2/3，在确保学生实习总量的前提下，根据实际需要集中或分阶段安排实习时间。</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课程设置中设选修课，其学时数占总学时的比例不少于10%。</w:t>
      </w:r>
    </w:p>
    <w:p>
      <w:pPr>
        <w:numPr>
          <w:ilvl w:val="0"/>
          <w:numId w:val="3"/>
        </w:numPr>
        <w:spacing w:line="480" w:lineRule="exact"/>
        <w:ind w:firstLine="600" w:firstLineChars="200"/>
        <w:rPr>
          <w:rFonts w:ascii="楷体" w:hAnsi="楷体" w:eastAsia="楷体" w:cs="楷体"/>
        </w:rPr>
      </w:pPr>
      <w:r>
        <w:rPr>
          <w:rFonts w:hint="eastAsia" w:ascii="楷体" w:hAnsi="楷体" w:eastAsia="楷体" w:cs="楷体"/>
        </w:rPr>
        <w:t>教学进度计划安排表（见附录）</w:t>
      </w:r>
    </w:p>
    <w:p>
      <w:pPr>
        <w:pStyle w:val="2"/>
        <w:rPr>
          <w:rFonts w:hint="eastAsia" w:ascii="楷体" w:hAnsi="楷体" w:eastAsia="楷体" w:cs="楷体"/>
        </w:rPr>
      </w:pPr>
      <w:r>
        <w:drawing>
          <wp:inline distT="0" distB="0" distL="114300" distR="114300">
            <wp:extent cx="5272405" cy="7728585"/>
            <wp:effectExtent l="0" t="0" r="635" b="1333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a:stretch>
                      <a:fillRect/>
                    </a:stretch>
                  </pic:blipFill>
                  <pic:spPr>
                    <a:xfrm>
                      <a:off x="0" y="0"/>
                      <a:ext cx="5272405" cy="7728585"/>
                    </a:xfrm>
                    <a:prstGeom prst="rect">
                      <a:avLst/>
                    </a:prstGeom>
                    <a:noFill/>
                    <a:ln>
                      <a:noFill/>
                    </a:ln>
                  </pic:spPr>
                </pic:pic>
              </a:graphicData>
            </a:graphic>
          </wp:inline>
        </w:drawing>
      </w:r>
      <w:bookmarkStart w:id="2" w:name="_GoBack"/>
      <w:bookmarkEnd w:id="2"/>
    </w:p>
    <w:p>
      <w:pPr>
        <w:overflowPunct w:val="0"/>
        <w:topLinePunct/>
        <w:adjustRightInd w:val="0"/>
        <w:spacing w:line="560" w:lineRule="exact"/>
        <w:rPr>
          <w:rFonts w:ascii="仿宋" w:hAnsi="仿宋" w:eastAsia="仿宋" w:cs="仿宋"/>
          <w:snapToGrid w:val="0"/>
        </w:rPr>
      </w:pPr>
    </w:p>
    <w:p>
      <w:pPr>
        <w:pStyle w:val="3"/>
        <w:numPr>
          <w:ilvl w:val="0"/>
          <w:numId w:val="4"/>
        </w:numPr>
        <w:ind w:firstLine="600"/>
      </w:pPr>
      <w:r>
        <w:rPr>
          <w:rFonts w:hint="eastAsia"/>
        </w:rPr>
        <w:t>实施保障</w:t>
      </w:r>
    </w:p>
    <w:p>
      <w:pPr>
        <w:pStyle w:val="4"/>
        <w:ind w:firstLine="600"/>
      </w:pPr>
      <w:r>
        <w:rPr>
          <w:rFonts w:hint="eastAsia"/>
        </w:rPr>
        <w:t>（一）师资队伍</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主要包括师资队伍、教学设施、教学资源、教学方法、学习评价、质量管理等方面。</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1．队伍结构</w:t>
      </w:r>
    </w:p>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现拥有教职工32人，其中高级职称、高级技师、技师占80%，双师型教师占50%以上。熟悉职业教育理念，教学科研能力强，能较好把握职业教育发展方向以及本专业最新技术，了解行业企业对本专业人才的需求实际，带领团队深入开展“三教”改革，探索实施 1+X 课程融通教学模式；专任教师具有本科以上学历、中级（含）以上专业技术职称，理论根底扎实、实践能力强，能熟练运用各种信息化教学手段开展教学活动；企业兼职教师具有中级（含）以上专业技术职称并在本专业、行业具有一定的影响力，具备良好的思想政治素质、职业道德和工匠精神，专业知识扎实、实际工作经验丰富。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2.专任教师</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⑴遵守国家法律法规，具有良好的职业道德和敬业精神；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⑵具有高校教师资格和本专业领域有关证书；</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⑶有理想信念、有道德情操、有扎实学识、有仁爱之心；</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⑷具有相关专业本科及以上学历；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⑸具有扎实的本专业相关理论功底和实践能力；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⑹具有较强的信息化教学能力，能够开展课程教学改革和科学研究。</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3.专业带头人</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能够较好地把握国内行业、专业发展，能广泛联系行业企业，了解行业企业对本专业人才的需求实际，教学设计、专业研究能力较强，组织开展教科研工作能力较强，在本区域具有一定的专业影响力。</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4.兼职教师</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（1）遵守国家法律法规，具备良好的思想政治素质、职业道德和工匠精神；</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（2）具有扎实的专业知识和丰富的实际工作经验；</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（3）能承担专业课程教学、实习实训指导和学生职业发展规划指导等教学任务。</w:t>
      </w:r>
    </w:p>
    <w:p>
      <w:pPr>
        <w:pStyle w:val="4"/>
        <w:ind w:firstLine="600"/>
      </w:pPr>
      <w:r>
        <w:rPr>
          <w:rFonts w:hint="eastAsia"/>
        </w:rPr>
        <w:t>（二）教学设施</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1.教室要求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多媒体教室配置要求</w:t>
      </w:r>
    </w:p>
    <w:tbl>
      <w:tblPr>
        <w:tblStyle w:val="8"/>
        <w:tblW w:w="8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1755"/>
        <w:gridCol w:w="1560"/>
        <w:gridCol w:w="4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79"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序号</w:t>
            </w:r>
          </w:p>
        </w:tc>
        <w:tc>
          <w:tcPr>
            <w:tcW w:w="1755"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项目</w:t>
            </w:r>
          </w:p>
        </w:tc>
        <w:tc>
          <w:tcPr>
            <w:tcW w:w="1560"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规格</w:t>
            </w:r>
          </w:p>
        </w:tc>
        <w:tc>
          <w:tcPr>
            <w:tcW w:w="4358" w:type="dxa"/>
            <w:vAlign w:val="center"/>
          </w:tcPr>
          <w:p>
            <w:pPr>
              <w:topLinePunct/>
              <w:adjustRightInd w:val="0"/>
              <w:snapToGrid w:val="0"/>
              <w:jc w:val="center"/>
              <w:rPr>
                <w:rFonts w:ascii="黑体" w:hAnsi="黑体" w:eastAsia="黑体" w:cs="黑体"/>
                <w:sz w:val="24"/>
                <w:szCs w:val="24"/>
              </w:rPr>
            </w:pPr>
            <w:r>
              <w:rPr>
                <w:rFonts w:hint="eastAsia" w:ascii="黑体" w:hAnsi="黑体" w:eastAsia="黑体" w:cs="黑体"/>
                <w:sz w:val="24"/>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台式电脑</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兼容机</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投影屏幕</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红叶</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3</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投影机</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爱普生</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4</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多媒体讲台</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2.5 米</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5</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音箱、功放</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 套</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1179"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6</w:t>
            </w:r>
          </w:p>
        </w:tc>
        <w:tc>
          <w:tcPr>
            <w:tcW w:w="1755"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桌椅</w:t>
            </w:r>
          </w:p>
        </w:tc>
        <w:tc>
          <w:tcPr>
            <w:tcW w:w="1560"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80 套</w:t>
            </w:r>
          </w:p>
        </w:tc>
        <w:tc>
          <w:tcPr>
            <w:tcW w:w="4358" w:type="dxa"/>
            <w:vAlign w:val="center"/>
          </w:tcPr>
          <w:p>
            <w:pPr>
              <w:topLinePunct/>
              <w:adjustRightInd w:val="0"/>
              <w:snapToGrid w:val="0"/>
              <w:jc w:val="center"/>
              <w:rPr>
                <w:rFonts w:ascii="宋体" w:hAnsi="宋体" w:eastAsia="宋体" w:cs="宋体"/>
                <w:sz w:val="21"/>
                <w:szCs w:val="21"/>
              </w:rPr>
            </w:pPr>
            <w:r>
              <w:rPr>
                <w:rFonts w:hint="eastAsia" w:ascii="宋体" w:hAnsi="宋体" w:eastAsia="宋体" w:cs="宋体"/>
                <w:sz w:val="21"/>
                <w:szCs w:val="21"/>
              </w:rPr>
              <w:t>连体式桌椅</w:t>
            </w:r>
          </w:p>
        </w:tc>
      </w:tr>
    </w:tbl>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2.校内实训基地装备要求</w:t>
      </w:r>
    </w:p>
    <w:tbl>
      <w:tblPr>
        <w:tblStyle w:val="8"/>
        <w:tblW w:w="9339" w:type="dxa"/>
        <w:tblInd w:w="0" w:type="dxa"/>
        <w:tblLayout w:type="fixed"/>
        <w:tblCellMar>
          <w:top w:w="0" w:type="dxa"/>
          <w:left w:w="108" w:type="dxa"/>
          <w:bottom w:w="0" w:type="dxa"/>
          <w:right w:w="108" w:type="dxa"/>
        </w:tblCellMar>
      </w:tblPr>
      <w:tblGrid>
        <w:gridCol w:w="889"/>
        <w:gridCol w:w="1446"/>
        <w:gridCol w:w="5639"/>
        <w:gridCol w:w="1365"/>
      </w:tblGrid>
      <w:tr>
        <w:tblPrEx>
          <w:tblCellMar>
            <w:top w:w="0" w:type="dxa"/>
            <w:left w:w="108" w:type="dxa"/>
            <w:bottom w:w="0" w:type="dxa"/>
            <w:right w:w="108" w:type="dxa"/>
          </w:tblCellMar>
        </w:tblPrEx>
        <w:trPr>
          <w:trHeight w:val="486" w:hRule="exact"/>
        </w:trPr>
        <w:tc>
          <w:tcPr>
            <w:tcW w:w="8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pacing w:val="-21"/>
                <w:w w:val="98"/>
                <w:sz w:val="24"/>
                <w:szCs w:val="24"/>
              </w:rPr>
              <w:t>序号</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z w:val="24"/>
                <w:szCs w:val="24"/>
              </w:rPr>
              <w:t>实训室</w:t>
            </w:r>
          </w:p>
        </w:tc>
        <w:tc>
          <w:tcPr>
            <w:tcW w:w="56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440"/>
              <w:jc w:val="center"/>
              <w:rPr>
                <w:rFonts w:ascii="黑体" w:hAnsi="黑体" w:eastAsia="黑体" w:cs="黑体"/>
                <w:sz w:val="24"/>
                <w:szCs w:val="24"/>
              </w:rPr>
            </w:pPr>
            <w:r>
              <w:rPr>
                <w:rFonts w:hint="eastAsia" w:ascii="黑体" w:hAnsi="黑体" w:eastAsia="黑体" w:cs="黑体"/>
                <w:color w:val="000000"/>
                <w:spacing w:val="-2"/>
                <w:sz w:val="24"/>
                <w:szCs w:val="24"/>
              </w:rPr>
              <w:t>硬件配置</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黑体" w:hAnsi="黑体" w:eastAsia="黑体" w:cs="黑体"/>
                <w:sz w:val="24"/>
                <w:szCs w:val="24"/>
              </w:rPr>
            </w:pPr>
            <w:r>
              <w:rPr>
                <w:rFonts w:hint="eastAsia" w:ascii="黑体" w:hAnsi="黑体" w:eastAsia="黑体" w:cs="黑体"/>
                <w:color w:val="000000"/>
                <w:spacing w:val="-21"/>
                <w:w w:val="98"/>
                <w:sz w:val="24"/>
                <w:szCs w:val="24"/>
              </w:rPr>
              <w:t>工位数</w:t>
            </w:r>
          </w:p>
        </w:tc>
      </w:tr>
      <w:tr>
        <w:tblPrEx>
          <w:tblCellMar>
            <w:top w:w="0" w:type="dxa"/>
            <w:left w:w="108" w:type="dxa"/>
            <w:bottom w:w="0" w:type="dxa"/>
            <w:right w:w="108" w:type="dxa"/>
          </w:tblCellMar>
        </w:tblPrEx>
        <w:trPr>
          <w:trHeight w:val="938" w:hRule="exact"/>
        </w:trPr>
        <w:tc>
          <w:tcPr>
            <w:tcW w:w="88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1</w:t>
            </w:r>
          </w:p>
        </w:tc>
        <w:tc>
          <w:tcPr>
            <w:tcW w:w="1446"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2"/>
              <w:jc w:val="center"/>
              <w:rPr>
                <w:rFonts w:ascii="宋体" w:hAnsi="宋体" w:eastAsia="宋体" w:cs="宋体"/>
                <w:sz w:val="21"/>
                <w:szCs w:val="21"/>
              </w:rPr>
            </w:pPr>
            <w:r>
              <w:rPr>
                <w:rFonts w:hint="eastAsia" w:ascii="宋体" w:hAnsi="宋体" w:eastAsia="宋体" w:cs="宋体"/>
                <w:color w:val="000000"/>
                <w:sz w:val="21"/>
                <w:szCs w:val="21"/>
              </w:rPr>
              <w:t>机械零部件拆装</w:t>
            </w:r>
            <w:r>
              <w:rPr>
                <w:rFonts w:hint="eastAsia" w:ascii="宋体" w:hAnsi="宋体" w:eastAsia="宋体" w:cs="宋体"/>
                <w:color w:val="000000"/>
                <w:spacing w:val="-48"/>
                <w:sz w:val="21"/>
                <w:szCs w:val="21"/>
              </w:rPr>
              <w:t>、</w:t>
            </w:r>
            <w:r>
              <w:rPr>
                <w:rFonts w:hint="eastAsia" w:ascii="宋体" w:hAnsi="宋体" w:eastAsia="宋体" w:cs="宋体"/>
                <w:color w:val="000000"/>
                <w:sz w:val="21"/>
                <w:szCs w:val="21"/>
              </w:rPr>
              <w:t>测绘、测量实训室</w:t>
            </w:r>
          </w:p>
        </w:tc>
        <w:tc>
          <w:tcPr>
            <w:tcW w:w="5639" w:type="dxa"/>
            <w:vMerge w:val="restart"/>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4</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台电脑、</w:t>
            </w:r>
            <w:r>
              <w:rPr>
                <w:rFonts w:hint="eastAsia" w:ascii="宋体" w:hAnsi="宋体" w:eastAsia="宋体" w:cs="宋体"/>
                <w:color w:val="000000"/>
                <w:spacing w:val="-1"/>
                <w:sz w:val="21"/>
                <w:szCs w:val="21"/>
              </w:rPr>
              <w:t>2</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套中</w:t>
            </w:r>
            <w:r>
              <w:rPr>
                <w:rFonts w:hint="eastAsia" w:ascii="宋体" w:hAnsi="宋体" w:eastAsia="宋体" w:cs="宋体"/>
                <w:color w:val="000000"/>
                <w:spacing w:val="52"/>
                <w:sz w:val="21"/>
                <w:szCs w:val="21"/>
              </w:rPr>
              <w:t>望</w:t>
            </w:r>
            <w:r>
              <w:rPr>
                <w:rFonts w:hint="eastAsia" w:ascii="宋体" w:hAnsi="宋体" w:eastAsia="宋体" w:cs="宋体"/>
                <w:color w:val="000000"/>
                <w:spacing w:val="1"/>
                <w:sz w:val="21"/>
                <w:szCs w:val="21"/>
              </w:rPr>
              <w:t xml:space="preserve">CAD2 </w:t>
            </w:r>
            <w:r>
              <w:rPr>
                <w:rFonts w:hint="eastAsia" w:ascii="宋体" w:hAnsi="宋体" w:eastAsia="宋体" w:cs="宋体"/>
                <w:color w:val="000000"/>
                <w:spacing w:val="55"/>
                <w:sz w:val="21"/>
                <w:szCs w:val="21"/>
              </w:rPr>
              <w:t>D</w:t>
            </w:r>
            <w:r>
              <w:rPr>
                <w:rFonts w:hint="eastAsia" w:ascii="宋体" w:hAnsi="宋体" w:eastAsia="宋体" w:cs="宋体"/>
                <w:color w:val="000000"/>
                <w:sz w:val="21"/>
                <w:szCs w:val="21"/>
              </w:rPr>
              <w:t>软件</w:t>
            </w:r>
            <w:r>
              <w:rPr>
                <w:rFonts w:hint="eastAsia" w:ascii="宋体" w:hAnsi="宋体" w:eastAsia="宋体" w:cs="宋体"/>
                <w:color w:val="000000"/>
                <w:spacing w:val="52"/>
                <w:sz w:val="21"/>
                <w:szCs w:val="21"/>
              </w:rPr>
              <w:t>和</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3</w:t>
            </w:r>
            <w:r>
              <w:rPr>
                <w:rFonts w:hint="eastAsia" w:ascii="宋体" w:hAnsi="宋体" w:eastAsia="宋体" w:cs="宋体"/>
                <w:color w:val="000000"/>
                <w:spacing w:val="51"/>
                <w:sz w:val="21"/>
                <w:szCs w:val="21"/>
              </w:rPr>
              <w:t>D</w:t>
            </w:r>
            <w:r>
              <w:rPr>
                <w:rFonts w:hint="eastAsia" w:ascii="宋体" w:hAnsi="宋体" w:eastAsia="宋体" w:cs="宋体"/>
                <w:color w:val="000000"/>
                <w:sz w:val="21"/>
                <w:szCs w:val="21"/>
              </w:rPr>
              <w:t>软件；</w:t>
            </w:r>
          </w:p>
          <w:p>
            <w:pPr>
              <w:widowControl/>
              <w:autoSpaceDE w:val="0"/>
              <w:autoSpaceDN w:val="0"/>
              <w:ind w:left="10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、多媒体教学设</w:t>
            </w:r>
            <w:r>
              <w:rPr>
                <w:rFonts w:hint="eastAsia" w:ascii="宋体" w:hAnsi="宋体" w:eastAsia="宋体" w:cs="宋体"/>
                <w:color w:val="000000"/>
                <w:spacing w:val="52"/>
                <w:sz w:val="21"/>
                <w:szCs w:val="21"/>
              </w:rPr>
              <w:t>备</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套机床部件</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套标准组件</w:t>
            </w:r>
            <w:r>
              <w:rPr>
                <w:rFonts w:hint="eastAsia" w:ascii="宋体" w:hAnsi="宋体" w:eastAsia="宋体" w:cs="宋体"/>
                <w:color w:val="000000"/>
                <w:spacing w:val="-20"/>
                <w:sz w:val="21"/>
                <w:szCs w:val="21"/>
              </w:rPr>
              <w:t>、</w:t>
            </w:r>
            <w:r>
              <w:rPr>
                <w:rFonts w:hint="eastAsia" w:ascii="宋体" w:hAnsi="宋体" w:eastAsia="宋体" w:cs="宋体"/>
                <w:color w:val="000000"/>
                <w:spacing w:val="-1"/>
                <w:sz w:val="21"/>
                <w:szCs w:val="21"/>
              </w:rPr>
              <w:t>10</w:t>
            </w:r>
            <w:r>
              <w:rPr>
                <w:rFonts w:hint="eastAsia" w:ascii="宋体" w:hAnsi="宋体" w:eastAsia="宋体" w:cs="宋体"/>
                <w:color w:val="000000"/>
                <w:sz w:val="21"/>
                <w:szCs w:val="21"/>
              </w:rPr>
              <w:t>套模具组件，</w:t>
            </w:r>
            <w:r>
              <w:rPr>
                <w:rFonts w:hint="eastAsia" w:ascii="宋体" w:hAnsi="宋体" w:eastAsia="宋体" w:cs="宋体"/>
                <w:color w:val="000000"/>
                <w:spacing w:val="1"/>
                <w:sz w:val="21"/>
                <w:szCs w:val="21"/>
              </w:rPr>
              <w:t>50</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件常用机床零件；</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4</w:t>
            </w:r>
            <w:r>
              <w:rPr>
                <w:rFonts w:hint="eastAsia" w:ascii="宋体" w:hAnsi="宋体" w:eastAsia="宋体" w:cs="宋体"/>
                <w:color w:val="000000"/>
                <w:sz w:val="21"/>
                <w:szCs w:val="21"/>
              </w:rPr>
              <w:t>、变速箱</w:t>
            </w:r>
            <w:r>
              <w:rPr>
                <w:rFonts w:hint="eastAsia" w:ascii="宋体" w:hAnsi="宋体" w:eastAsia="宋体" w:cs="宋体"/>
                <w:color w:val="000000"/>
                <w:spacing w:val="52"/>
                <w:sz w:val="21"/>
                <w:szCs w:val="21"/>
              </w:rPr>
              <w:t>箱</w:t>
            </w:r>
            <w:r>
              <w:rPr>
                <w:rFonts w:hint="eastAsia" w:ascii="宋体" w:hAnsi="宋体" w:eastAsia="宋体" w:cs="宋体"/>
                <w:color w:val="000000"/>
                <w:spacing w:val="-1"/>
                <w:sz w:val="21"/>
                <w:szCs w:val="21"/>
              </w:rPr>
              <w:t>1</w:t>
            </w:r>
            <w:r>
              <w:rPr>
                <w:rFonts w:hint="eastAsia" w:ascii="宋体" w:hAnsi="宋体" w:eastAsia="宋体" w:cs="宋体"/>
                <w:color w:val="000000"/>
                <w:spacing w:val="51"/>
                <w:sz w:val="21"/>
                <w:szCs w:val="21"/>
              </w:rPr>
              <w:t>2</w:t>
            </w:r>
            <w:r>
              <w:rPr>
                <w:rFonts w:hint="eastAsia" w:ascii="宋体" w:hAnsi="宋体" w:eastAsia="宋体" w:cs="宋体"/>
                <w:color w:val="000000"/>
                <w:sz w:val="21"/>
                <w:szCs w:val="21"/>
              </w:rPr>
              <w:t>台；</w:t>
            </w:r>
            <w:r>
              <w:rPr>
                <w:rFonts w:hint="eastAsia" w:ascii="宋体" w:hAnsi="宋体" w:eastAsia="宋体" w:cs="宋体"/>
                <w:color w:val="000000"/>
                <w:spacing w:val="53"/>
                <w:sz w:val="21"/>
                <w:szCs w:val="21"/>
              </w:rPr>
              <w:t>6</w:t>
            </w:r>
            <w:r>
              <w:rPr>
                <w:rFonts w:hint="eastAsia" w:ascii="宋体" w:hAnsi="宋体" w:eastAsia="宋体" w:cs="宋体"/>
                <w:color w:val="000000"/>
                <w:sz w:val="21"/>
                <w:szCs w:val="21"/>
              </w:rPr>
              <w:t>台小型车床、</w:t>
            </w:r>
            <w:r>
              <w:rPr>
                <w:rFonts w:hint="eastAsia" w:ascii="宋体" w:hAnsi="宋体" w:eastAsia="宋体" w:cs="宋体"/>
                <w:color w:val="000000"/>
                <w:spacing w:val="-1"/>
                <w:sz w:val="21"/>
                <w:szCs w:val="21"/>
              </w:rPr>
              <w:t>6</w:t>
            </w:r>
            <w:r>
              <w:rPr>
                <w:rFonts w:hint="eastAsia" w:ascii="宋体" w:hAnsi="宋体" w:eastAsia="宋体" w:cs="宋体"/>
                <w:color w:val="000000"/>
                <w:sz w:val="21"/>
                <w:szCs w:val="21"/>
              </w:rPr>
              <w:t>套车床主轴组件、</w:t>
            </w:r>
            <w:r>
              <w:rPr>
                <w:rFonts w:hint="eastAsia" w:ascii="宋体" w:hAnsi="宋体" w:eastAsia="宋体" w:cs="宋体"/>
                <w:color w:val="000000"/>
                <w:spacing w:val="53"/>
                <w:sz w:val="21"/>
                <w:szCs w:val="21"/>
              </w:rPr>
              <w:t>6</w:t>
            </w:r>
            <w:r>
              <w:rPr>
                <w:rFonts w:hint="eastAsia" w:ascii="宋体" w:hAnsi="宋体" w:eastAsia="宋体" w:cs="宋体"/>
                <w:color w:val="000000"/>
                <w:sz w:val="21"/>
                <w:szCs w:val="21"/>
              </w:rPr>
              <w:t>套铣床主轴组件</w:t>
            </w:r>
            <w:r>
              <w:rPr>
                <w:rFonts w:hint="eastAsia" w:ascii="宋体" w:hAnsi="宋体" w:eastAsia="宋体" w:cs="宋体"/>
                <w:color w:val="000000"/>
                <w:spacing w:val="-8"/>
                <w:sz w:val="21"/>
                <w:szCs w:val="21"/>
              </w:rPr>
              <w:t>；</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5</w:t>
            </w:r>
            <w:r>
              <w:rPr>
                <w:rFonts w:hint="eastAsia" w:ascii="宋体" w:hAnsi="宋体" w:eastAsia="宋体" w:cs="宋体"/>
                <w:color w:val="000000"/>
                <w:spacing w:val="-32"/>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套常用量具及工具</w:t>
            </w:r>
            <w:r>
              <w:rPr>
                <w:rFonts w:hint="eastAsia" w:ascii="宋体" w:hAnsi="宋体" w:eastAsia="宋体" w:cs="宋体"/>
                <w:color w:val="000000"/>
                <w:spacing w:val="-32"/>
                <w:sz w:val="21"/>
                <w:szCs w:val="21"/>
              </w:rPr>
              <w:t>，</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z w:val="21"/>
                <w:szCs w:val="21"/>
              </w:rPr>
              <w:t>张工作台等。</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1478" w:hRule="exact"/>
        </w:trPr>
        <w:tc>
          <w:tcPr>
            <w:tcW w:w="889"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eastAsia="宋体" w:cs="宋体"/>
                <w:sz w:val="21"/>
                <w:szCs w:val="21"/>
              </w:rPr>
            </w:pPr>
          </w:p>
        </w:tc>
        <w:tc>
          <w:tcPr>
            <w:tcW w:w="1446"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ascii="宋体" w:hAnsi="宋体" w:eastAsia="宋体" w:cs="宋体"/>
                <w:sz w:val="21"/>
                <w:szCs w:val="21"/>
              </w:rPr>
            </w:pPr>
          </w:p>
        </w:tc>
        <w:tc>
          <w:tcPr>
            <w:tcW w:w="5639"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eastAsia="宋体" w:cs="宋体"/>
                <w:sz w:val="21"/>
                <w:szCs w:val="21"/>
              </w:rPr>
            </w:pP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943" w:hRule="exact"/>
        </w:trPr>
        <w:tc>
          <w:tcPr>
            <w:tcW w:w="8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2</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电子电工实训室</w:t>
            </w:r>
          </w:p>
        </w:tc>
        <w:tc>
          <w:tcPr>
            <w:tcW w:w="56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left"/>
              <w:rPr>
                <w:rFonts w:ascii="宋体" w:hAnsi="宋体" w:eastAsia="宋体" w:cs="宋体"/>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套电工实训平台、</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PL</w:t>
            </w:r>
            <w:r>
              <w:rPr>
                <w:rFonts w:hint="eastAsia" w:ascii="宋体" w:hAnsi="宋体" w:eastAsia="宋体" w:cs="宋体"/>
                <w:color w:val="000000"/>
                <w:spacing w:val="53"/>
                <w:sz w:val="21"/>
                <w:szCs w:val="21"/>
              </w:rPr>
              <w:t>C</w:t>
            </w:r>
            <w:r>
              <w:rPr>
                <w:rFonts w:hint="eastAsia" w:ascii="宋体" w:hAnsi="宋体" w:eastAsia="宋体" w:cs="宋体"/>
                <w:color w:val="000000"/>
                <w:sz w:val="21"/>
                <w:szCs w:val="21"/>
              </w:rPr>
              <w:t>实训平</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z w:val="21"/>
                <w:szCs w:val="21"/>
              </w:rPr>
              <w:t>台和相关仪器仪表。</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40</w:t>
            </w:r>
          </w:p>
        </w:tc>
      </w:tr>
      <w:tr>
        <w:tblPrEx>
          <w:tblCellMar>
            <w:top w:w="0" w:type="dxa"/>
            <w:left w:w="108" w:type="dxa"/>
            <w:bottom w:w="0" w:type="dxa"/>
            <w:right w:w="108" w:type="dxa"/>
          </w:tblCellMar>
        </w:tblPrEx>
        <w:trPr>
          <w:trHeight w:val="1470" w:hRule="exact"/>
        </w:trPr>
        <w:tc>
          <w:tcPr>
            <w:tcW w:w="8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3</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2" w:right="144"/>
              <w:jc w:val="center"/>
              <w:rPr>
                <w:rFonts w:ascii="宋体" w:hAnsi="宋体" w:eastAsia="宋体" w:cs="宋体"/>
                <w:color w:val="000000"/>
                <w:sz w:val="21"/>
                <w:szCs w:val="21"/>
              </w:rPr>
            </w:pPr>
            <w:r>
              <w:rPr>
                <w:rFonts w:hint="eastAsia" w:ascii="宋体" w:hAnsi="宋体" w:eastAsia="宋体" w:cs="宋体"/>
                <w:color w:val="000000"/>
                <w:sz w:val="21"/>
                <w:szCs w:val="21"/>
              </w:rPr>
              <w:t>机械</w:t>
            </w:r>
          </w:p>
          <w:p>
            <w:pPr>
              <w:widowControl/>
              <w:autoSpaceDE w:val="0"/>
              <w:autoSpaceDN w:val="0"/>
              <w:ind w:left="102" w:right="144"/>
              <w:jc w:val="center"/>
              <w:rPr>
                <w:rFonts w:ascii="宋体" w:hAnsi="宋体" w:eastAsia="宋体" w:cs="宋体"/>
                <w:sz w:val="21"/>
                <w:szCs w:val="21"/>
              </w:rPr>
            </w:pPr>
            <w:r>
              <w:rPr>
                <w:rFonts w:hint="eastAsia" w:ascii="宋体" w:hAnsi="宋体" w:eastAsia="宋体" w:cs="宋体"/>
                <w:color w:val="000000"/>
                <w:spacing w:val="1"/>
                <w:sz w:val="21"/>
                <w:szCs w:val="21"/>
              </w:rPr>
              <w:t>CAD/CA</w:t>
            </w:r>
            <w:r>
              <w:rPr>
                <w:rFonts w:hint="eastAsia" w:ascii="宋体" w:hAnsi="宋体" w:eastAsia="宋体" w:cs="宋体"/>
                <w:color w:val="000000"/>
                <w:spacing w:val="53"/>
                <w:sz w:val="21"/>
                <w:szCs w:val="21"/>
              </w:rPr>
              <w:t>M</w:t>
            </w:r>
            <w:r>
              <w:rPr>
                <w:rFonts w:hint="eastAsia" w:ascii="宋体" w:hAnsi="宋体" w:eastAsia="宋体" w:cs="宋体"/>
                <w:color w:val="000000"/>
                <w:sz w:val="21"/>
                <w:szCs w:val="21"/>
              </w:rPr>
              <w:t>实训室</w:t>
            </w:r>
          </w:p>
        </w:tc>
        <w:tc>
          <w:tcPr>
            <w:tcW w:w="56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right="14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5</w:t>
            </w:r>
            <w:r>
              <w:rPr>
                <w:rFonts w:hint="eastAsia" w:ascii="宋体" w:hAnsi="宋体" w:eastAsia="宋体" w:cs="宋体"/>
                <w:color w:val="000000"/>
                <w:spacing w:val="51"/>
                <w:sz w:val="21"/>
                <w:szCs w:val="21"/>
              </w:rPr>
              <w:t>0</w:t>
            </w:r>
            <w:r>
              <w:rPr>
                <w:rFonts w:hint="eastAsia" w:ascii="宋体" w:hAnsi="宋体" w:eastAsia="宋体" w:cs="宋体"/>
                <w:color w:val="000000"/>
                <w:sz w:val="21"/>
                <w:szCs w:val="21"/>
              </w:rPr>
              <w:t>台电脑</w:t>
            </w:r>
            <w:r>
              <w:rPr>
                <w:rFonts w:hint="eastAsia" w:ascii="宋体" w:hAnsi="宋体" w:eastAsia="宋体" w:cs="宋体"/>
                <w:color w:val="000000"/>
                <w:spacing w:val="52"/>
                <w:sz w:val="21"/>
                <w:szCs w:val="21"/>
              </w:rPr>
              <w:t>和</w:t>
            </w:r>
            <w:r>
              <w:rPr>
                <w:rFonts w:hint="eastAsia" w:ascii="宋体" w:hAnsi="宋体" w:eastAsia="宋体" w:cs="宋体"/>
                <w:color w:val="000000"/>
                <w:spacing w:val="1"/>
                <w:sz w:val="21"/>
                <w:szCs w:val="21"/>
              </w:rPr>
              <w:t>5</w:t>
            </w:r>
            <w:r>
              <w:rPr>
                <w:rFonts w:hint="eastAsia" w:ascii="宋体" w:hAnsi="宋体" w:eastAsia="宋体" w:cs="宋体"/>
                <w:color w:val="000000"/>
                <w:spacing w:val="53"/>
                <w:sz w:val="21"/>
                <w:szCs w:val="21"/>
              </w:rPr>
              <w:t>0</w:t>
            </w:r>
            <w:r>
              <w:rPr>
                <w:rFonts w:hint="eastAsia" w:ascii="宋体" w:hAnsi="宋体" w:eastAsia="宋体" w:cs="宋体"/>
                <w:color w:val="000000"/>
                <w:spacing w:val="54"/>
                <w:sz w:val="21"/>
                <w:szCs w:val="21"/>
              </w:rPr>
              <w:t>套</w:t>
            </w:r>
            <w:r>
              <w:rPr>
                <w:rFonts w:hint="eastAsia" w:ascii="宋体" w:hAnsi="宋体" w:eastAsia="宋体" w:cs="宋体"/>
                <w:color w:val="000000"/>
                <w:spacing w:val="-1"/>
                <w:sz w:val="21"/>
                <w:szCs w:val="21"/>
              </w:rPr>
              <w:t>CA</w:t>
            </w:r>
            <w:r>
              <w:rPr>
                <w:rFonts w:hint="eastAsia" w:ascii="宋体" w:hAnsi="宋体" w:eastAsia="宋体" w:cs="宋体"/>
                <w:color w:val="000000"/>
                <w:spacing w:val="51"/>
                <w:sz w:val="21"/>
                <w:szCs w:val="21"/>
              </w:rPr>
              <w:t>D</w:t>
            </w:r>
            <w:r>
              <w:rPr>
                <w:rFonts w:hint="eastAsia" w:ascii="宋体" w:hAnsi="宋体" w:eastAsia="宋体" w:cs="宋体"/>
                <w:color w:val="000000"/>
                <w:sz w:val="21"/>
                <w:szCs w:val="21"/>
              </w:rPr>
              <w:t>软件；</w:t>
            </w:r>
          </w:p>
          <w:p>
            <w:pPr>
              <w:widowControl/>
              <w:autoSpaceDE w:val="0"/>
              <w:autoSpaceDN w:val="0"/>
              <w:ind w:left="104" w:right="144"/>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w:t>
            </w:r>
            <w:r>
              <w:rPr>
                <w:rFonts w:hint="eastAsia" w:ascii="宋体" w:hAnsi="宋体" w:eastAsia="宋体" w:cs="宋体"/>
                <w:color w:val="000000"/>
                <w:spacing w:val="-1"/>
                <w:sz w:val="21"/>
                <w:szCs w:val="21"/>
              </w:rPr>
              <w:t>5</w:t>
            </w:r>
            <w:r>
              <w:rPr>
                <w:rFonts w:hint="eastAsia" w:ascii="宋体" w:hAnsi="宋体" w:eastAsia="宋体" w:cs="宋体"/>
                <w:color w:val="000000"/>
                <w:spacing w:val="51"/>
                <w:sz w:val="21"/>
                <w:szCs w:val="21"/>
              </w:rPr>
              <w:t>0</w:t>
            </w:r>
            <w:r>
              <w:rPr>
                <w:rFonts w:hint="eastAsia" w:ascii="宋体" w:hAnsi="宋体" w:eastAsia="宋体" w:cs="宋体"/>
                <w:color w:val="000000"/>
                <w:spacing w:val="52"/>
                <w:sz w:val="21"/>
                <w:szCs w:val="21"/>
              </w:rPr>
              <w:t>套</w:t>
            </w:r>
            <w:r>
              <w:rPr>
                <w:rFonts w:hint="eastAsia" w:ascii="宋体" w:hAnsi="宋体" w:eastAsia="宋体" w:cs="宋体"/>
                <w:color w:val="000000"/>
                <w:spacing w:val="1"/>
                <w:sz w:val="21"/>
                <w:szCs w:val="21"/>
              </w:rPr>
              <w:t>CAXA202</w:t>
            </w:r>
            <w:r>
              <w:rPr>
                <w:rFonts w:hint="eastAsia" w:ascii="宋体" w:hAnsi="宋体" w:eastAsia="宋体" w:cs="宋体"/>
                <w:color w:val="000000"/>
                <w:spacing w:val="53"/>
                <w:sz w:val="21"/>
                <w:szCs w:val="21"/>
              </w:rPr>
              <w:t>0</w:t>
            </w:r>
            <w:r>
              <w:rPr>
                <w:rFonts w:hint="eastAsia" w:ascii="宋体" w:hAnsi="宋体" w:eastAsia="宋体" w:cs="宋体"/>
                <w:color w:val="000000"/>
                <w:sz w:val="21"/>
                <w:szCs w:val="21"/>
              </w:rPr>
              <w:t>版软件；</w:t>
            </w:r>
          </w:p>
          <w:p>
            <w:pPr>
              <w:widowControl/>
              <w:autoSpaceDE w:val="0"/>
              <w:autoSpaceDN w:val="0"/>
              <w:ind w:left="104" w:right="144"/>
              <w:jc w:val="left"/>
              <w:rPr>
                <w:rFonts w:ascii="宋体" w:hAnsi="宋体" w:eastAsia="宋体" w:cs="宋体"/>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z w:val="21"/>
                <w:szCs w:val="21"/>
              </w:rPr>
              <w:t>、多媒体投</w:t>
            </w:r>
            <w:r>
              <w:rPr>
                <w:rFonts w:hint="eastAsia" w:ascii="宋体" w:hAnsi="宋体" w:eastAsia="宋体" w:cs="宋体"/>
                <w:color w:val="000000"/>
                <w:spacing w:val="52"/>
                <w:sz w:val="21"/>
                <w:szCs w:val="21"/>
              </w:rPr>
              <w:t>影</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套、电</w:t>
            </w:r>
            <w:r>
              <w:rPr>
                <w:rFonts w:hint="eastAsia" w:ascii="宋体" w:hAnsi="宋体" w:eastAsia="宋体" w:cs="宋体"/>
                <w:color w:val="000000"/>
                <w:spacing w:val="52"/>
                <w:sz w:val="21"/>
                <w:szCs w:val="21"/>
              </w:rPr>
              <w:t>脑</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台、音频视频追踪系</w:t>
            </w:r>
            <w:r>
              <w:rPr>
                <w:rFonts w:hint="eastAsia" w:ascii="宋体" w:hAnsi="宋体" w:eastAsia="宋体" w:cs="宋体"/>
                <w:color w:val="000000"/>
                <w:spacing w:val="52"/>
                <w:sz w:val="21"/>
                <w:szCs w:val="21"/>
              </w:rPr>
              <w:t>统</w:t>
            </w:r>
            <w:r>
              <w:rPr>
                <w:rFonts w:hint="eastAsia" w:ascii="宋体" w:hAnsi="宋体" w:eastAsia="宋体" w:cs="宋体"/>
                <w:color w:val="000000"/>
                <w:spacing w:val="53"/>
                <w:sz w:val="21"/>
                <w:szCs w:val="21"/>
              </w:rPr>
              <w:t>1</w:t>
            </w:r>
            <w:r>
              <w:rPr>
                <w:rFonts w:hint="eastAsia" w:ascii="宋体" w:hAnsi="宋体" w:eastAsia="宋体" w:cs="宋体"/>
                <w:color w:val="000000"/>
                <w:sz w:val="21"/>
                <w:szCs w:val="21"/>
              </w:rPr>
              <w:t>套，可移动桌椅等。</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50</w:t>
            </w:r>
          </w:p>
        </w:tc>
      </w:tr>
      <w:tr>
        <w:tblPrEx>
          <w:tblCellMar>
            <w:top w:w="0" w:type="dxa"/>
            <w:left w:w="108" w:type="dxa"/>
            <w:bottom w:w="0" w:type="dxa"/>
            <w:right w:w="108" w:type="dxa"/>
          </w:tblCellMar>
        </w:tblPrEx>
        <w:trPr>
          <w:trHeight w:val="1299" w:hRule="exact"/>
        </w:trPr>
        <w:tc>
          <w:tcPr>
            <w:tcW w:w="8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4</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加工制造实训中心</w:t>
            </w:r>
          </w:p>
        </w:tc>
        <w:tc>
          <w:tcPr>
            <w:tcW w:w="56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1</w:t>
            </w:r>
            <w:r>
              <w:rPr>
                <w:rFonts w:hint="eastAsia" w:ascii="宋体" w:hAnsi="宋体" w:eastAsia="宋体" w:cs="宋体"/>
                <w:color w:val="000000"/>
                <w:sz w:val="21"/>
                <w:szCs w:val="21"/>
              </w:rPr>
              <w:t>、机械加工实训中心</w:t>
            </w:r>
          </w:p>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2</w:t>
            </w:r>
            <w:r>
              <w:rPr>
                <w:rFonts w:hint="eastAsia" w:ascii="宋体" w:hAnsi="宋体" w:eastAsia="宋体" w:cs="宋体"/>
                <w:color w:val="000000"/>
                <w:sz w:val="21"/>
                <w:szCs w:val="21"/>
              </w:rPr>
              <w:t>、数控实训中心</w:t>
            </w:r>
          </w:p>
          <w:p>
            <w:pPr>
              <w:widowControl/>
              <w:autoSpaceDE w:val="0"/>
              <w:autoSpaceDN w:val="0"/>
              <w:ind w:left="104" w:right="432"/>
              <w:jc w:val="left"/>
              <w:rPr>
                <w:rFonts w:ascii="宋体" w:hAnsi="宋体" w:eastAsia="宋体" w:cs="宋体"/>
                <w:color w:val="000000"/>
                <w:spacing w:val="-1"/>
                <w:sz w:val="21"/>
                <w:szCs w:val="21"/>
              </w:rPr>
            </w:pPr>
            <w:r>
              <w:rPr>
                <w:rFonts w:hint="eastAsia" w:ascii="宋体" w:hAnsi="宋体" w:eastAsia="宋体" w:cs="宋体"/>
                <w:color w:val="000000"/>
                <w:spacing w:val="1"/>
                <w:sz w:val="21"/>
                <w:szCs w:val="21"/>
              </w:rPr>
              <w:t>3</w:t>
            </w:r>
            <w:r>
              <w:rPr>
                <w:rFonts w:hint="eastAsia" w:ascii="宋体" w:hAnsi="宋体" w:eastAsia="宋体" w:cs="宋体"/>
                <w:color w:val="000000"/>
                <w:sz w:val="21"/>
                <w:szCs w:val="21"/>
              </w:rPr>
              <w:t>、焊接实训中心</w:t>
            </w:r>
          </w:p>
          <w:p>
            <w:pPr>
              <w:widowControl/>
              <w:autoSpaceDE w:val="0"/>
              <w:autoSpaceDN w:val="0"/>
              <w:ind w:left="104" w:right="432"/>
              <w:jc w:val="left"/>
              <w:rPr>
                <w:rFonts w:ascii="宋体" w:hAnsi="宋体" w:eastAsia="宋体" w:cs="宋体"/>
                <w:sz w:val="21"/>
                <w:szCs w:val="21"/>
              </w:rPr>
            </w:pPr>
            <w:r>
              <w:rPr>
                <w:rFonts w:hint="eastAsia" w:ascii="宋体" w:hAnsi="宋体" w:eastAsia="宋体" w:cs="宋体"/>
                <w:color w:val="000000"/>
                <w:spacing w:val="1"/>
                <w:sz w:val="21"/>
                <w:szCs w:val="21"/>
              </w:rPr>
              <w:t>4</w:t>
            </w:r>
            <w:r>
              <w:rPr>
                <w:rFonts w:hint="eastAsia" w:ascii="宋体" w:hAnsi="宋体" w:eastAsia="宋体" w:cs="宋体"/>
                <w:color w:val="000000"/>
                <w:sz w:val="21"/>
                <w:szCs w:val="21"/>
              </w:rPr>
              <w:t>、机电设备安装与维修实习中心</w:t>
            </w:r>
            <w:r>
              <w:rPr>
                <w:rFonts w:hint="eastAsia" w:ascii="宋体" w:hAnsi="宋体" w:eastAsia="宋体" w:cs="宋体"/>
                <w:color w:val="000000"/>
                <w:spacing w:val="-1"/>
                <w:sz w:val="21"/>
                <w:szCs w:val="21"/>
              </w:rPr>
              <w:t xml:space="preserve"> </w:t>
            </w:r>
            <w:r>
              <w:rPr>
                <w:rFonts w:hint="eastAsia" w:ascii="宋体" w:hAnsi="宋体" w:eastAsia="宋体" w:cs="宋体"/>
                <w:color w:val="000000"/>
                <w:spacing w:val="1"/>
                <w:sz w:val="21"/>
                <w:szCs w:val="21"/>
              </w:rPr>
              <w:t>5</w:t>
            </w:r>
            <w:r>
              <w:rPr>
                <w:rFonts w:hint="eastAsia" w:ascii="宋体" w:hAnsi="宋体" w:eastAsia="宋体" w:cs="宋体"/>
                <w:color w:val="000000"/>
                <w:sz w:val="21"/>
                <w:szCs w:val="21"/>
              </w:rPr>
              <w:t>、工业机器人实训中心</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pacing w:val="-1"/>
                <w:sz w:val="21"/>
                <w:szCs w:val="21"/>
              </w:rPr>
              <w:t>300</w:t>
            </w:r>
          </w:p>
        </w:tc>
      </w:tr>
      <w:tr>
        <w:tblPrEx>
          <w:tblCellMar>
            <w:top w:w="0" w:type="dxa"/>
            <w:left w:w="108" w:type="dxa"/>
            <w:bottom w:w="0" w:type="dxa"/>
            <w:right w:w="108" w:type="dxa"/>
          </w:tblCellMar>
        </w:tblPrEx>
        <w:trPr>
          <w:trHeight w:val="1076" w:hRule="exact"/>
        </w:trPr>
        <w:tc>
          <w:tcPr>
            <w:tcW w:w="88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00"/>
              <w:jc w:val="center"/>
              <w:rPr>
                <w:rFonts w:ascii="宋体" w:hAnsi="宋体" w:eastAsia="宋体" w:cs="宋体"/>
                <w:sz w:val="21"/>
                <w:szCs w:val="21"/>
              </w:rPr>
            </w:pPr>
            <w:r>
              <w:rPr>
                <w:rFonts w:hint="eastAsia" w:ascii="宋体" w:hAnsi="宋体" w:eastAsia="宋体" w:cs="宋体"/>
                <w:color w:val="000000"/>
                <w:spacing w:val="1"/>
                <w:sz w:val="21"/>
                <w:szCs w:val="21"/>
              </w:rPr>
              <w:t>5</w:t>
            </w:r>
          </w:p>
        </w:tc>
        <w:tc>
          <w:tcPr>
            <w:tcW w:w="1446"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jc w:val="center"/>
              <w:rPr>
                <w:rFonts w:ascii="宋体" w:hAnsi="宋体" w:eastAsia="宋体" w:cs="宋体"/>
                <w:sz w:val="21"/>
                <w:szCs w:val="21"/>
              </w:rPr>
            </w:pPr>
            <w:r>
              <w:rPr>
                <w:rFonts w:hint="eastAsia" w:ascii="宋体" w:hAnsi="宋体" w:eastAsia="宋体" w:cs="宋体"/>
                <w:color w:val="000000"/>
                <w:sz w:val="21"/>
                <w:szCs w:val="21"/>
              </w:rPr>
              <w:t>焊接实训中心</w:t>
            </w:r>
          </w:p>
        </w:tc>
        <w:tc>
          <w:tcPr>
            <w:tcW w:w="5639"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104"/>
              <w:jc w:val="left"/>
              <w:rPr>
                <w:rFonts w:ascii="宋体" w:hAnsi="宋体" w:eastAsia="宋体" w:cs="宋体"/>
                <w:sz w:val="21"/>
                <w:szCs w:val="21"/>
              </w:rPr>
            </w:pPr>
            <w:r>
              <w:rPr>
                <w:rFonts w:hint="eastAsia" w:ascii="宋体" w:hAnsi="宋体" w:eastAsia="宋体" w:cs="宋体"/>
                <w:color w:val="000000"/>
                <w:spacing w:val="1"/>
                <w:sz w:val="21"/>
                <w:szCs w:val="21"/>
              </w:rPr>
              <w:t>CO</w:t>
            </w:r>
            <w:r>
              <w:rPr>
                <w:rFonts w:hint="eastAsia" w:ascii="宋体" w:hAnsi="宋体" w:eastAsia="宋体" w:cs="宋体"/>
                <w:color w:val="000000"/>
                <w:spacing w:val="53"/>
                <w:sz w:val="21"/>
                <w:szCs w:val="21"/>
              </w:rPr>
              <w:t>2</w:t>
            </w:r>
            <w:r>
              <w:rPr>
                <w:rFonts w:hint="eastAsia" w:ascii="宋体" w:hAnsi="宋体" w:eastAsia="宋体" w:cs="宋体"/>
                <w:color w:val="000000"/>
                <w:sz w:val="21"/>
                <w:szCs w:val="21"/>
              </w:rPr>
              <w:t>气保焊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4</w:t>
            </w:r>
            <w:r>
              <w:rPr>
                <w:rFonts w:hint="eastAsia" w:ascii="宋体" w:hAnsi="宋体" w:eastAsia="宋体" w:cs="宋体"/>
                <w:color w:val="000000"/>
                <w:spacing w:val="53"/>
                <w:sz w:val="21"/>
                <w:szCs w:val="21"/>
              </w:rPr>
              <w:t>5</w:t>
            </w:r>
            <w:r>
              <w:rPr>
                <w:rFonts w:hint="eastAsia" w:ascii="宋体" w:hAnsi="宋体" w:eastAsia="宋体" w:cs="宋体"/>
                <w:color w:val="000000"/>
                <w:sz w:val="21"/>
                <w:szCs w:val="21"/>
              </w:rPr>
              <w:t>台、空气等离子切割</w:t>
            </w:r>
            <w:r>
              <w:rPr>
                <w:rFonts w:hint="eastAsia" w:ascii="宋体" w:hAnsi="宋体" w:eastAsia="宋体" w:cs="宋体"/>
                <w:color w:val="000000"/>
                <w:spacing w:val="52"/>
                <w:sz w:val="21"/>
                <w:szCs w:val="21"/>
              </w:rPr>
              <w:t>机</w:t>
            </w:r>
            <w:r>
              <w:rPr>
                <w:rFonts w:hint="eastAsia" w:ascii="宋体" w:hAnsi="宋体" w:eastAsia="宋体" w:cs="宋体"/>
                <w:color w:val="000000"/>
                <w:spacing w:val="53"/>
                <w:sz w:val="21"/>
                <w:szCs w:val="21"/>
              </w:rPr>
              <w:t>2</w:t>
            </w:r>
            <w:r>
              <w:rPr>
                <w:rFonts w:hint="eastAsia" w:ascii="宋体" w:hAnsi="宋体" w:eastAsia="宋体" w:cs="宋体"/>
                <w:color w:val="000000"/>
                <w:sz w:val="21"/>
                <w:szCs w:val="21"/>
              </w:rPr>
              <w:t>台</w:t>
            </w:r>
            <w:r>
              <w:rPr>
                <w:rFonts w:hint="eastAsia" w:ascii="宋体" w:hAnsi="宋体" w:eastAsia="宋体" w:cs="宋体"/>
                <w:color w:val="000000"/>
                <w:spacing w:val="-4"/>
                <w:sz w:val="21"/>
                <w:szCs w:val="21"/>
              </w:rPr>
              <w:t>、</w:t>
            </w:r>
            <w:r>
              <w:rPr>
                <w:rFonts w:hint="eastAsia" w:ascii="宋体" w:hAnsi="宋体" w:eastAsia="宋体" w:cs="宋体"/>
                <w:color w:val="000000"/>
                <w:sz w:val="21"/>
                <w:szCs w:val="21"/>
              </w:rPr>
              <w:t>氩弧焊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1</w:t>
            </w:r>
            <w:r>
              <w:rPr>
                <w:rFonts w:hint="eastAsia" w:ascii="宋体" w:hAnsi="宋体" w:eastAsia="宋体" w:cs="宋体"/>
                <w:color w:val="000000"/>
                <w:spacing w:val="55"/>
                <w:sz w:val="21"/>
                <w:szCs w:val="21"/>
              </w:rPr>
              <w:t>5</w:t>
            </w:r>
            <w:r>
              <w:rPr>
                <w:rFonts w:hint="eastAsia" w:ascii="宋体" w:hAnsi="宋体" w:eastAsia="宋体" w:cs="宋体"/>
                <w:color w:val="000000"/>
                <w:sz w:val="21"/>
                <w:szCs w:val="21"/>
              </w:rPr>
              <w:t>台</w:t>
            </w:r>
            <w:r>
              <w:rPr>
                <w:rFonts w:hint="eastAsia" w:ascii="宋体" w:hAnsi="宋体" w:eastAsia="宋体" w:cs="宋体"/>
                <w:color w:val="000000"/>
                <w:spacing w:val="-4"/>
                <w:sz w:val="21"/>
                <w:szCs w:val="21"/>
              </w:rPr>
              <w:t>、</w:t>
            </w:r>
            <w:r>
              <w:rPr>
                <w:rFonts w:hint="eastAsia" w:ascii="宋体" w:hAnsi="宋体" w:eastAsia="宋体" w:cs="宋体"/>
                <w:color w:val="000000"/>
                <w:sz w:val="21"/>
                <w:szCs w:val="21"/>
              </w:rPr>
              <w:t>手工焊</w:t>
            </w:r>
            <w:r>
              <w:rPr>
                <w:rFonts w:hint="eastAsia" w:ascii="宋体" w:hAnsi="宋体" w:eastAsia="宋体" w:cs="宋体"/>
                <w:color w:val="000000"/>
                <w:spacing w:val="52"/>
                <w:sz w:val="21"/>
                <w:szCs w:val="21"/>
              </w:rPr>
              <w:t>机</w:t>
            </w:r>
            <w:r>
              <w:rPr>
                <w:rFonts w:hint="eastAsia" w:ascii="宋体" w:hAnsi="宋体" w:eastAsia="宋体" w:cs="宋体"/>
                <w:color w:val="000000"/>
                <w:spacing w:val="-1"/>
                <w:sz w:val="21"/>
                <w:szCs w:val="21"/>
              </w:rPr>
              <w:t>16</w:t>
            </w:r>
            <w:r>
              <w:rPr>
                <w:rFonts w:hint="eastAsia" w:ascii="宋体" w:hAnsi="宋体" w:eastAsia="宋体" w:cs="宋体"/>
                <w:color w:val="000000"/>
                <w:sz w:val="21"/>
                <w:szCs w:val="21"/>
              </w:rPr>
              <w:t>台等，配套工、量具，耗材等</w:t>
            </w:r>
          </w:p>
        </w:tc>
        <w:tc>
          <w:tcPr>
            <w:tcW w:w="1365" w:type="dxa"/>
            <w:tcBorders>
              <w:top w:val="single" w:color="000000" w:sz="4" w:space="0"/>
              <w:left w:val="single" w:color="000000" w:sz="4" w:space="0"/>
              <w:bottom w:val="single" w:color="000000" w:sz="4" w:space="0"/>
              <w:right w:val="single" w:color="000000" w:sz="4" w:space="0"/>
            </w:tcBorders>
            <w:vAlign w:val="center"/>
          </w:tcPr>
          <w:p>
            <w:pPr>
              <w:widowControl/>
              <w:autoSpaceDE w:val="0"/>
              <w:autoSpaceDN w:val="0"/>
              <w:ind w:left="220"/>
              <w:jc w:val="center"/>
              <w:rPr>
                <w:rFonts w:ascii="宋体" w:hAnsi="宋体" w:eastAsia="宋体" w:cs="宋体"/>
                <w:sz w:val="21"/>
                <w:szCs w:val="21"/>
              </w:rPr>
            </w:pPr>
            <w:r>
              <w:rPr>
                <w:rFonts w:hint="eastAsia" w:ascii="宋体" w:hAnsi="宋体" w:eastAsia="宋体" w:cs="宋体"/>
                <w:color w:val="000000"/>
                <w:spacing w:val="1"/>
                <w:sz w:val="21"/>
                <w:szCs w:val="21"/>
              </w:rPr>
              <w:t>50</w:t>
            </w:r>
          </w:p>
        </w:tc>
      </w:tr>
    </w:tbl>
    <w:p>
      <w:pPr>
        <w:overflowPunct w:val="0"/>
        <w:spacing w:line="560" w:lineRule="exact"/>
        <w:ind w:firstLine="600" w:firstLineChars="200"/>
        <w:rPr>
          <w:rFonts w:ascii="仿宋" w:hAnsi="仿宋" w:eastAsia="仿宋" w:cs="仿宋"/>
        </w:rPr>
      </w:pPr>
      <w:r>
        <w:rPr>
          <w:rFonts w:hint="eastAsia" w:ascii="仿宋" w:hAnsi="仿宋" w:eastAsia="仿宋" w:cs="仿宋"/>
        </w:rPr>
        <w:t xml:space="preserve">3.校外实习基地基本条件： </w:t>
      </w:r>
    </w:p>
    <w:p>
      <w:pPr>
        <w:overflowPunct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建立8个以上的校外实训基地，钳工加工、装配岗位不少于200个，供开展识岗、跟岗、顶岗实习，确保每个学生有6个月以上的顶岗实习时间。</w:t>
      </w:r>
    </w:p>
    <w:p>
      <w:pPr>
        <w:pStyle w:val="4"/>
        <w:ind w:firstLine="600"/>
      </w:pPr>
      <w:r>
        <w:rPr>
          <w:rFonts w:hint="eastAsia"/>
        </w:rPr>
        <w:t>（三）教学资源</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pStyle w:val="4"/>
        <w:ind w:firstLine="600"/>
      </w:pPr>
      <w:r>
        <w:rPr>
          <w:rFonts w:hint="eastAsia"/>
        </w:rPr>
        <w:t>（四）教学方法</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“以学生为中心”，根据学生特点，激发学生学习兴趣；实行任务驱动、项目导向等多种形式的“做中学、做中教”教学模式。</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专业课程采用现场教学法，实践教学法等。</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 xml:space="preserve">1.根据任务驱动、职业导入、职业岗位、职业拓展的逻辑线索构建本专业核心课程体系，可实现课程体系由学科体系到工作体系的转变。 </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2.以学生为中心，依循“学习项目→学习任务→技能训练”的课程实训模式，来设计和开发专业核心课程体系，是实现职业技术人才培养的有效途径。</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3.在职业导入过程课程中，通过系列小巧实用的技能训练，让学生在专业知识启蒙的同时，掌握基本技能、建立专业信心、培育职业情感、转换职业角色。</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4.创建融“教、学、做”于一体的教学模式，教师的“教”（点拨、归纳、协助排除难题）和学生的“学与做”（项目操作），能有机融入在项目训练之中。</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rPr>
      </w:pPr>
      <w:r>
        <w:rPr>
          <w:rFonts w:hint="eastAsia" w:ascii="楷体" w:hAnsi="楷体" w:eastAsia="楷体" w:cs="楷体"/>
        </w:rPr>
        <w:t>（五）学习评价</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ab/>
      </w:r>
      <w:r>
        <w:rPr>
          <w:rFonts w:hint="eastAsia" w:ascii="仿宋" w:hAnsi="仿宋" w:eastAsia="仿宋" w:cs="仿宋"/>
        </w:rPr>
        <w:t>根据学分银行实施办法，学生可用职业资格证书申请相应课程的免修，以调动了学生课外主动学习的积极性。</w:t>
      </w:r>
    </w:p>
    <w:p>
      <w:pPr>
        <w:pStyle w:val="4"/>
        <w:ind w:firstLine="600"/>
      </w:pPr>
      <w:r>
        <w:rPr>
          <w:rFonts w:hint="eastAsia"/>
        </w:rPr>
        <w:t>（六）质量管理</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p>
    <w:p>
      <w:pPr>
        <w:pStyle w:val="3"/>
        <w:ind w:firstLine="600"/>
      </w:pPr>
      <w:r>
        <w:rPr>
          <w:rFonts w:hint="eastAsia"/>
        </w:rPr>
        <w:t>九、毕业要求</w:t>
      </w:r>
    </w:p>
    <w:p>
      <w:pPr>
        <w:topLinePunct/>
        <w:adjustRightInd w:val="0"/>
        <w:snapToGrid w:val="0"/>
        <w:spacing w:line="560" w:lineRule="exact"/>
        <w:ind w:firstLine="600" w:firstLineChars="200"/>
        <w:rPr>
          <w:rFonts w:ascii="仿宋" w:hAnsi="仿宋" w:eastAsia="仿宋" w:cs="仿宋"/>
        </w:rPr>
      </w:pPr>
      <w:r>
        <w:rPr>
          <w:rFonts w:hint="eastAsia" w:ascii="仿宋" w:hAnsi="仿宋" w:eastAsia="仿宋" w:cs="仿宋"/>
        </w:rPr>
        <w:t>毕业要求是学生通过规定年限的学习，须修满的专业人才培养方案所规定的学时，完成规定的教学活动，毕业时应达到的素质、知识和能力等方面要求。</w:t>
      </w:r>
    </w:p>
    <w:p>
      <w:pPr>
        <w:spacing w:line="560" w:lineRule="exact"/>
        <w:ind w:firstLine="600" w:firstLineChars="200"/>
        <w:rPr>
          <w:rFonts w:ascii="仿宋" w:hAnsi="仿宋" w:eastAsia="仿宋" w:cs="仿宋"/>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DEAF895-C263-4AB8-81A1-AC9C36584F32}"/>
  </w:font>
  <w:font w:name="黑体">
    <w:panose1 w:val="02010609060101010101"/>
    <w:charset w:val="86"/>
    <w:family w:val="auto"/>
    <w:pitch w:val="default"/>
    <w:sig w:usb0="800002BF" w:usb1="38CF7CFA" w:usb2="00000016" w:usb3="00000000" w:csb0="00040001" w:csb1="00000000"/>
    <w:embedRegular r:id="rId2" w:fontKey="{6DB7AEAF-1E80-47DF-B544-5E53A1FD7AD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357B431-46CF-493C-83BD-83B92D5DE8CD}"/>
  </w:font>
  <w:font w:name="仿宋_GB2312">
    <w:altName w:val="仿宋"/>
    <w:panose1 w:val="00000000000000000000"/>
    <w:charset w:val="86"/>
    <w:family w:val="modern"/>
    <w:pitch w:val="default"/>
    <w:sig w:usb0="00000000" w:usb1="00000000" w:usb2="00000000" w:usb3="00000000" w:csb0="00040000" w:csb1="00000000"/>
    <w:embedRegular r:id="rId4" w:fontKey="{CF089113-F136-4DCE-9E90-7F64304B8452}"/>
  </w:font>
  <w:font w:name="楷体">
    <w:panose1 w:val="02010609060101010101"/>
    <w:charset w:val="86"/>
    <w:family w:val="modern"/>
    <w:pitch w:val="default"/>
    <w:sig w:usb0="800002BF" w:usb1="38CF7CFA" w:usb2="00000016" w:usb3="00000000" w:csb0="00040001" w:csb1="00000000"/>
    <w:embedRegular r:id="rId5" w:fontKey="{CE81BBD4-5560-433B-A4C6-85D14E3C0CC0}"/>
  </w:font>
  <w:font w:name="方正大标宋_GBK">
    <w:panose1 w:val="02000000000000000000"/>
    <w:charset w:val="86"/>
    <w:family w:val="script"/>
    <w:pitch w:val="default"/>
    <w:sig w:usb0="A00002BF" w:usb1="08CF7CFA" w:usb2="00000000" w:usb3="00000000" w:csb0="00040001" w:csb1="00000000"/>
    <w:embedRegular r:id="rId6" w:fontKey="{3C8568B7-3053-416A-A412-790C60D550F8}"/>
  </w:font>
  <w:font w:name="方正大黑_GBK">
    <w:altName w:val="黑体"/>
    <w:panose1 w:val="00000000000000000000"/>
    <w:charset w:val="86"/>
    <w:family w:val="script"/>
    <w:pitch w:val="default"/>
    <w:sig w:usb0="00000000" w:usb1="00000000" w:usb2="00000010" w:usb3="00000000" w:csb0="00040000" w:csb1="00000000"/>
    <w:embedRegular r:id="rId7" w:fontKey="{C69A5176-18CF-4823-99BC-A30B784B04E9}"/>
  </w:font>
  <w:font w:name="MingLiU">
    <w:altName w:val="PMingLiU-ExtB"/>
    <w:panose1 w:val="02010609000101010101"/>
    <w:charset w:val="88"/>
    <w:family w:val="modern"/>
    <w:pitch w:val="default"/>
    <w:sig w:usb0="00000000" w:usb1="00000000" w:usb2="00000016" w:usb3="00000000" w:csb0="00100001" w:csb1="00000000"/>
  </w:font>
  <w:font w:name="方正小标宋简体">
    <w:panose1 w:val="02000000000000000000"/>
    <w:charset w:val="86"/>
    <w:family w:val="script"/>
    <w:pitch w:val="default"/>
    <w:sig w:usb0="00000001" w:usb1="08000000" w:usb2="00000000" w:usb3="00000000" w:csb0="00040000" w:csb1="00000000"/>
    <w:embedRegular r:id="rId8" w:fontKey="{3AA72B29-52FA-4CA9-903B-7A33F5037734}"/>
  </w:font>
  <w:font w:name="华文中宋">
    <w:panose1 w:val="02010600040101010101"/>
    <w:charset w:val="86"/>
    <w:family w:val="auto"/>
    <w:pitch w:val="default"/>
    <w:sig w:usb0="00000287" w:usb1="080F0000" w:usb2="00000000" w:usb3="00000000" w:csb0="0004009F" w:csb1="DFD70000"/>
    <w:embedRegular r:id="rId9" w:fontKey="{D52D8179-0FCD-4850-8448-0EC199690649}"/>
  </w:font>
  <w:font w:name="Viner Hand ITC">
    <w:panose1 w:val="03070502030502020203"/>
    <w:charset w:val="00"/>
    <w:family w:val="script"/>
    <w:pitch w:val="default"/>
    <w:sig w:usb0="00000003" w:usb1="00000000" w:usb2="00000000" w:usb3="00000000" w:csb0="20000001" w:csb1="00000000"/>
    <w:embedRegular r:id="rId10" w:fontKey="{622F671C-E3C8-41B0-A4AA-FECF56B1EF4E}"/>
  </w:font>
  <w:font w:name="仿宋">
    <w:panose1 w:val="02010609060101010101"/>
    <w:charset w:val="86"/>
    <w:family w:val="modern"/>
    <w:pitch w:val="default"/>
    <w:sig w:usb0="800002BF" w:usb1="38CF7CFA" w:usb2="00000016" w:usb3="00000000" w:csb0="00040001" w:csb1="00000000"/>
    <w:embedRegular r:id="rId11" w:fontKey="{55BA1964-8591-4F4C-9FCE-EA39F45C4F52}"/>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topLinePunct/>
      <w:adjustRightInd w:val="0"/>
      <w:snapToGrid w:val="0"/>
      <w:jc w:val="left"/>
      <w:rPr>
        <w:rFonts w:ascii="Arial" w:hAnsi="Arial" w:eastAsia="宋体" w:cs="Arial"/>
        <w:kern w:val="0"/>
        <w:sz w:val="21"/>
        <w:szCs w:val="21"/>
      </w:rPr>
    </w:pPr>
    <w:r>
      <w:rPr>
        <w:rFonts w:ascii="Times New Roman" w:hAnsi="Times New Roman" w:eastAsia="宋体"/>
        <w:kern w:val="0"/>
        <w:sz w:val="21"/>
        <w:szCs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11</w:t>
                          </w:r>
                          <w:r>
                            <w:rPr>
                              <w:rFonts w:ascii="Times New Roman" w:hAnsi="Times New Roman" w:eastAsia="宋体"/>
                              <w:kern w:val="0"/>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GjeyTLAQAAl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rORyoO/PURsIXeWUCeouRjOK3ObdystxL9+znr8nzZ/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ho3skywEAAJcDAAAOAAAAAAAAAAEAIAAAACIBAABkcnMv&#10;ZTJvRG9jLnhtbFBLBQYAAAAABgAGAFkBAABfBQAAAAA=&#10;">
              <v:fill on="f" focussize="0,0"/>
              <v:stroke on="f" weight="1.25pt"/>
              <v:imagedata o:title=""/>
              <o:lock v:ext="edit" aspectratio="f"/>
              <v:textbox inset="0mm,0mm,0mm,0mm" style="mso-fit-shape-to-text:t;">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11</w:t>
                    </w:r>
                    <w:r>
                      <w:rPr>
                        <w:rFonts w:ascii="Times New Roman" w:hAnsi="Times New Roman" w:eastAsia="宋体"/>
                        <w:kern w:val="0"/>
                        <w:sz w:val="24"/>
                        <w:szCs w:val="24"/>
                      </w:rPr>
                      <w:fldChar w:fldCharType="end"/>
                    </w:r>
                  </w:p>
                </w:txbxContent>
              </v:textbox>
            </v:shape>
          </w:pict>
        </mc:Fallback>
      </mc:AlternateContent>
    </w:r>
  </w:p>
  <w:p>
    <w:pPr>
      <w:tabs>
        <w:tab w:val="center" w:pos="4153"/>
        <w:tab w:val="right" w:pos="8306"/>
      </w:tabs>
      <w:topLinePunct/>
      <w:adjustRightInd w:val="0"/>
      <w:snapToGrid w:val="0"/>
      <w:ind w:right="360"/>
      <w:jc w:val="center"/>
      <w:rPr>
        <w:rFonts w:ascii="Times New Roman" w:hAnsi="Times New Roman" w:eastAsia="宋体"/>
        <w:kern w:val="0"/>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tabs>
        <w:tab w:val="center" w:pos="4153"/>
        <w:tab w:val="right" w:pos="8306"/>
      </w:tabs>
      <w:topLinePunct/>
      <w:adjustRightInd w:val="0"/>
      <w:snapToGrid w:val="0"/>
      <w:jc w:val="left"/>
      <w:rPr>
        <w:rFonts w:ascii="Times New Roman" w:hAnsi="Times New Roman" w:eastAsia="宋体"/>
        <w:kern w:val="0"/>
        <w:sz w:val="18"/>
        <w:szCs w:val="18"/>
      </w:rPr>
    </w:pPr>
    <w:r>
      <w:rPr>
        <w:rFonts w:ascii="Times New Roman" w:hAnsi="Times New Roman" w:eastAsia="宋体"/>
        <w:kern w:val="0"/>
        <w:sz w:val="18"/>
        <w:szCs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6</w:t>
                          </w:r>
                          <w:r>
                            <w:rPr>
                              <w:rFonts w:ascii="Times New Roman" w:hAnsi="Times New Roman" w:eastAsia="宋体"/>
                              <w:kern w:val="0"/>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24"/>
                        <w:szCs w:val="24"/>
                      </w:rPr>
                    </w:pPr>
                    <w:r>
                      <w:rPr>
                        <w:rFonts w:ascii="Times New Roman" w:hAnsi="Times New Roman" w:eastAsia="宋体"/>
                        <w:kern w:val="0"/>
                        <w:sz w:val="24"/>
                        <w:szCs w:val="24"/>
                      </w:rPr>
                      <w:fldChar w:fldCharType="begin"/>
                    </w:r>
                    <w:r>
                      <w:rPr>
                        <w:rFonts w:ascii="Times New Roman" w:hAnsi="Times New Roman" w:eastAsia="宋体"/>
                        <w:kern w:val="0"/>
                        <w:sz w:val="24"/>
                        <w:szCs w:val="24"/>
                      </w:rPr>
                      <w:instrText xml:space="preserve">PAGE  </w:instrText>
                    </w:r>
                    <w:r>
                      <w:rPr>
                        <w:rFonts w:ascii="Times New Roman" w:hAnsi="Times New Roman" w:eastAsia="宋体"/>
                        <w:kern w:val="0"/>
                        <w:sz w:val="24"/>
                        <w:szCs w:val="24"/>
                      </w:rPr>
                      <w:fldChar w:fldCharType="separate"/>
                    </w:r>
                    <w:r>
                      <w:rPr>
                        <w:rFonts w:ascii="Times New Roman" w:hAnsi="Times New Roman" w:eastAsia="宋体"/>
                        <w:kern w:val="0"/>
                        <w:sz w:val="24"/>
                        <w:szCs w:val="24"/>
                      </w:rPr>
                      <w:t>6</w:t>
                    </w:r>
                    <w:r>
                      <w:rPr>
                        <w:rFonts w:ascii="Times New Roman" w:hAnsi="Times New Roman" w:eastAsia="宋体"/>
                        <w:kern w:val="0"/>
                        <w:sz w:val="24"/>
                        <w:szCs w:val="24"/>
                      </w:rPr>
                      <w:fldChar w:fldCharType="end"/>
                    </w:r>
                  </w:p>
                </w:txbxContent>
              </v:textbox>
            </v:shape>
          </w:pict>
        </mc:Fallback>
      </mc:AlternateContent>
    </w:r>
  </w:p>
  <w:p>
    <w:pPr>
      <w:tabs>
        <w:tab w:val="center" w:pos="4153"/>
        <w:tab w:val="right" w:pos="8306"/>
      </w:tabs>
      <w:topLinePunct/>
      <w:adjustRightInd w:val="0"/>
      <w:snapToGrid w:val="0"/>
      <w:ind w:right="357" w:firstLine="539"/>
      <w:jc w:val="left"/>
      <w:rPr>
        <w:rFonts w:ascii="Times New Roman" w:hAnsi="Times New Roman" w:eastAsia="宋体"/>
        <w:kern w:val="0"/>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topLinePunct/>
      <w:adjustRightInd w:val="0"/>
      <w:snapToGrid w:val="0"/>
      <w:spacing w:line="400" w:lineRule="atLeast"/>
      <w:ind w:firstLine="539"/>
      <w:jc w:val="left"/>
      <w:rPr>
        <w:rFonts w:ascii="Times New Roman" w:hAnsi="Times New Roman" w:eastAsia="宋体"/>
        <w:kern w:val="0"/>
        <w:sz w:val="18"/>
        <w:szCs w:val="18"/>
      </w:rPr>
    </w:pPr>
    <w:r>
      <w:rPr>
        <w:rFonts w:ascii="Times New Roman" w:hAnsi="Times New Roman" w:eastAsia="宋体"/>
        <w:kern w:val="0"/>
        <w:sz w:val="18"/>
        <w:szCs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topLinePunct/>
                            <w:adjustRightInd w:val="0"/>
                            <w:snapToGrid w:val="0"/>
                            <w:spacing w:line="400" w:lineRule="atLeast"/>
                            <w:ind w:firstLine="539"/>
                            <w:rPr>
                              <w:rFonts w:ascii="Times New Roman" w:hAnsi="Times New Roman" w:eastAsia="宋体"/>
                              <w:snapToGrid w:val="0"/>
                              <w:sz w:val="18"/>
                              <w:szCs w:val="21"/>
                            </w:rPr>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epDMnLAQAAl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3qQzJywEAAJcDAAAOAAAAAAAAAAEAIAAAACIBAABkcnMv&#10;ZTJvRG9jLnhtbFBLBQYAAAAABgAGAFkBAABfBQAAAAA=&#10;">
              <v:fill on="f" focussize="0,0"/>
              <v:stroke on="f" weight="1.25pt"/>
              <v:imagedata o:title=""/>
              <o:lock v:ext="edit" aspectratio="f"/>
              <v:textbox inset="0mm,0mm,0mm,0mm" style="mso-fit-shape-to-text:t;">
                <w:txbxContent>
                  <w:p>
                    <w:pPr>
                      <w:topLinePunct/>
                      <w:adjustRightInd w:val="0"/>
                      <w:snapToGrid w:val="0"/>
                      <w:spacing w:line="400" w:lineRule="atLeast"/>
                      <w:ind w:firstLine="539"/>
                      <w:rPr>
                        <w:rFonts w:ascii="Times New Roman" w:hAnsi="Times New Roman" w:eastAsia="宋体"/>
                        <w:snapToGrid w:val="0"/>
                        <w:sz w:val="18"/>
                        <w:szCs w:val="21"/>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11"/>
        <w:rFonts w:ascii="Arial" w:hAnsi="Arial" w:cs="Arial"/>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5"/>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q6k8jKAQAAlwMAAA4AAABkcnMvZTJvRG9jLnhtbK1TzY7TMBC+&#10;I/EOlu80aaWFKGq6AlWLkBAgLfsAruM0lmyP5XGb9AXgDThx4c5z9TkYO2kXLZc9cHHmz9/M93my&#10;vh2tYUcVUINr+HJRcqachFa7fcMfvt69qjjDKFwrDDjV8JNCfrt5+WI9+FqtoAfTqsAIxGE9+Ib3&#10;Mfq6KFD2ygpcgFeOkh0EKyK5YV+0QQyEbk2xKsvXxQCh9QGkQqTodkryGTE8BxC6Tku1BXmwysUJ&#10;NSgjIlHCXnvkmzxt1ykZP3cdqshMw4lpzCc1IXuXzmKzFvU+CN9rOY8gnjPCE05WaEdNr1BbEQU7&#10;BP0PlNUyAEIXFxJsMRHJihCLZflEm/teeJW5kNTor6Lj/4OVn45fAtMtbQJnTlh68POP7+efv8+/&#10;vrFlkmfwWFPVvae6OL6DMZXOcaRgYj12waYv8WGUJ3FPV3HVGJlMl6pVVZWUkpS7OIRTPF73AeN7&#10;BZYlo+GBXi+LKo4fMU6ll5LUzcGdNobiojaODYR6U725yTeuKUI3jpokFtO0yYrjbpwp7KA9EbOB&#10;VqDhjjaeM/PBkcJpWy5GuBi72Ug90b89RBohT5ZQJ6i5Gb1X5jbvVlqIv/1c9fg/bf4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GmCS9MAAAAFAQAADwAAAAAAAAABACAAAAAiAAAAZHJzL2Rvd25y&#10;ZXYueG1sUEsBAhQAFAAAAAgAh07iQFq6k8jKAQAAlwMAAA4AAAAAAAAAAQAgAAAAIgEAAGRycy9l&#10;Mm9Eb2MueG1sUEsFBgAAAAAGAAYAWQEAAF4FAAAAAA==&#10;">
              <v:fill on="f" focussize="0,0"/>
              <v:stroke on="f" weight="1.25pt"/>
              <v:imagedata o:title=""/>
              <o:lock v:ext="edit" aspectratio="f"/>
              <v:textbox inset="0mm,0mm,0mm,0mm" style="mso-fit-shape-to-text:t;">
                <w:txbxContent>
                  <w:p>
                    <w:pPr>
                      <w:pStyle w:val="5"/>
                      <w:rPr>
                        <w:rStyle w:val="11"/>
                        <w:sz w:val="24"/>
                        <w:szCs w:val="24"/>
                      </w:rPr>
                    </w:pPr>
                    <w:r>
                      <w:rPr>
                        <w:sz w:val="24"/>
                        <w:szCs w:val="24"/>
                      </w:rPr>
                      <w:fldChar w:fldCharType="begin"/>
                    </w:r>
                    <w:r>
                      <w:rPr>
                        <w:rStyle w:val="11"/>
                        <w:sz w:val="24"/>
                        <w:szCs w:val="24"/>
                      </w:rPr>
                      <w:instrText xml:space="preserve">PAGE  </w:instrText>
                    </w:r>
                    <w:r>
                      <w:rPr>
                        <w:sz w:val="24"/>
                        <w:szCs w:val="24"/>
                      </w:rPr>
                      <w:fldChar w:fldCharType="separate"/>
                    </w:r>
                    <w:r>
                      <w:rPr>
                        <w:rStyle w:val="11"/>
                        <w:sz w:val="24"/>
                        <w:szCs w:val="24"/>
                      </w:rPr>
                      <w:t>11</w:t>
                    </w:r>
                    <w:r>
                      <w:rPr>
                        <w:sz w:val="24"/>
                        <w:szCs w:val="24"/>
                      </w:rPr>
                      <w:fldChar w:fldCharType="end"/>
                    </w:r>
                  </w:p>
                </w:txbxContent>
              </v:textbox>
            </v:shape>
          </w:pict>
        </mc:Fallback>
      </mc:AlternateContent>
    </w:r>
  </w:p>
  <w:p>
    <w:pPr>
      <w:pStyle w:val="5"/>
      <w:ind w:right="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topLinePunct/>
      <w:adjustRightInd w:val="0"/>
      <w:snapToGrid w:val="0"/>
      <w:spacing w:line="400" w:lineRule="atLeast"/>
      <w:ind w:firstLine="539"/>
      <w:jc w:val="center"/>
      <w:rPr>
        <w:rFonts w:ascii="Times New Roman" w:hAnsi="Times New Roman" w:eastAsia="宋体"/>
        <w:kern w:val="0"/>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opLinePunct/>
      <w:adjustRightInd w:val="0"/>
      <w:snapToGrid w:val="0"/>
      <w:spacing w:line="400" w:lineRule="atLeast"/>
      <w:ind w:left="539"/>
      <w:rPr>
        <w:rFonts w:ascii="Times New Roman" w:hAnsi="Times New Roman" w:eastAsia="宋体"/>
        <w:snapToGrid w:val="0"/>
        <w:sz w:val="24"/>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1BED3A"/>
    <w:multiLevelType w:val="singleLevel"/>
    <w:tmpl w:val="901BED3A"/>
    <w:lvl w:ilvl="0" w:tentative="0">
      <w:start w:val="2"/>
      <w:numFmt w:val="decimal"/>
      <w:suff w:val="space"/>
      <w:lvlText w:val="%1."/>
      <w:lvlJc w:val="left"/>
    </w:lvl>
  </w:abstractNum>
  <w:abstractNum w:abstractNumId="1">
    <w:nsid w:val="99770994"/>
    <w:multiLevelType w:val="singleLevel"/>
    <w:tmpl w:val="99770994"/>
    <w:lvl w:ilvl="0" w:tentative="0">
      <w:start w:val="8"/>
      <w:numFmt w:val="chineseCounting"/>
      <w:suff w:val="nothing"/>
      <w:lvlText w:val="%1、"/>
      <w:lvlJc w:val="left"/>
      <w:rPr>
        <w:rFonts w:hint="eastAsia"/>
      </w:rPr>
    </w:lvl>
  </w:abstractNum>
  <w:abstractNum w:abstractNumId="2">
    <w:nsid w:val="BAAF746A"/>
    <w:multiLevelType w:val="singleLevel"/>
    <w:tmpl w:val="BAAF746A"/>
    <w:lvl w:ilvl="0" w:tentative="0">
      <w:start w:val="15"/>
      <w:numFmt w:val="decimal"/>
      <w:lvlText w:val="%1."/>
      <w:lvlJc w:val="left"/>
      <w:pPr>
        <w:tabs>
          <w:tab w:val="left" w:pos="312"/>
        </w:tabs>
      </w:pPr>
    </w:lvl>
  </w:abstractNum>
  <w:abstractNum w:abstractNumId="3">
    <w:nsid w:val="021F9DC5"/>
    <w:multiLevelType w:val="singleLevel"/>
    <w:tmpl w:val="021F9DC5"/>
    <w:lvl w:ilvl="0" w:tentative="0">
      <w:start w:val="4"/>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yMDI3ODM3NzdmNzIxYzc1NTdiMzUxOGQ0OTlmOGQifQ=="/>
  </w:docVars>
  <w:rsids>
    <w:rsidRoot w:val="15024196"/>
    <w:rsid w:val="000D656B"/>
    <w:rsid w:val="001405E1"/>
    <w:rsid w:val="00252133"/>
    <w:rsid w:val="00296707"/>
    <w:rsid w:val="00473FB9"/>
    <w:rsid w:val="00634055"/>
    <w:rsid w:val="008265A4"/>
    <w:rsid w:val="008A1A71"/>
    <w:rsid w:val="008B3B2C"/>
    <w:rsid w:val="009F41D3"/>
    <w:rsid w:val="00B22946"/>
    <w:rsid w:val="00B9245C"/>
    <w:rsid w:val="00E31797"/>
    <w:rsid w:val="082C3238"/>
    <w:rsid w:val="084E0775"/>
    <w:rsid w:val="08FB465F"/>
    <w:rsid w:val="0BC13363"/>
    <w:rsid w:val="0C0F5E1F"/>
    <w:rsid w:val="0C807FF6"/>
    <w:rsid w:val="0EF73973"/>
    <w:rsid w:val="15024196"/>
    <w:rsid w:val="17B37059"/>
    <w:rsid w:val="184E71FB"/>
    <w:rsid w:val="1AAB623F"/>
    <w:rsid w:val="1B1A7868"/>
    <w:rsid w:val="1C817B9F"/>
    <w:rsid w:val="1CBF06C7"/>
    <w:rsid w:val="1EC71AB5"/>
    <w:rsid w:val="1F1A34AD"/>
    <w:rsid w:val="21C5052E"/>
    <w:rsid w:val="22D12F02"/>
    <w:rsid w:val="2A4B17EC"/>
    <w:rsid w:val="2F187001"/>
    <w:rsid w:val="3234700A"/>
    <w:rsid w:val="329A3CF7"/>
    <w:rsid w:val="32D445C7"/>
    <w:rsid w:val="343D03F7"/>
    <w:rsid w:val="35123632"/>
    <w:rsid w:val="35BC4EBB"/>
    <w:rsid w:val="40D94CFF"/>
    <w:rsid w:val="47C36A0E"/>
    <w:rsid w:val="494F67AB"/>
    <w:rsid w:val="4A2F038B"/>
    <w:rsid w:val="4B454AAF"/>
    <w:rsid w:val="4D241271"/>
    <w:rsid w:val="4F8C3B89"/>
    <w:rsid w:val="4F8D1DDB"/>
    <w:rsid w:val="4FBA24A4"/>
    <w:rsid w:val="53D77AC9"/>
    <w:rsid w:val="55307973"/>
    <w:rsid w:val="5B887381"/>
    <w:rsid w:val="5BAF4E87"/>
    <w:rsid w:val="5C9A444A"/>
    <w:rsid w:val="5CEB4FC8"/>
    <w:rsid w:val="5F047298"/>
    <w:rsid w:val="686D4EF9"/>
    <w:rsid w:val="689C5261"/>
    <w:rsid w:val="69470DF5"/>
    <w:rsid w:val="6DBB3B60"/>
    <w:rsid w:val="71835E5B"/>
    <w:rsid w:val="73387BA9"/>
    <w:rsid w:val="74CD2345"/>
    <w:rsid w:val="799C6386"/>
    <w:rsid w:val="7A1A6479"/>
    <w:rsid w:val="7BBF2E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0"/>
      <w:szCs w:val="30"/>
      <w:lang w:val="en-US" w:eastAsia="zh-CN" w:bidi="ar-SA"/>
    </w:rPr>
  </w:style>
  <w:style w:type="paragraph" w:styleId="3">
    <w:name w:val="heading 1"/>
    <w:basedOn w:val="1"/>
    <w:next w:val="1"/>
    <w:autoRedefine/>
    <w:qFormat/>
    <w:uiPriority w:val="0"/>
    <w:pPr>
      <w:keepNext/>
      <w:keepLines/>
      <w:spacing w:line="560" w:lineRule="exact"/>
      <w:ind w:firstLine="960" w:firstLineChars="200"/>
      <w:outlineLvl w:val="0"/>
    </w:pPr>
    <w:rPr>
      <w:rFonts w:eastAsia="黑体"/>
      <w:kern w:val="44"/>
    </w:rPr>
  </w:style>
  <w:style w:type="paragraph" w:styleId="4">
    <w:name w:val="heading 2"/>
    <w:basedOn w:val="1"/>
    <w:next w:val="1"/>
    <w:qFormat/>
    <w:uiPriority w:val="0"/>
    <w:pPr>
      <w:keepNext/>
      <w:keepLines/>
      <w:spacing w:line="560" w:lineRule="exact"/>
      <w:ind w:firstLine="1440" w:firstLineChars="200"/>
      <w:outlineLvl w:val="1"/>
    </w:pPr>
    <w:rPr>
      <w:rFonts w:ascii="Arial" w:hAnsi="Arial" w:eastAsia="楷体" w:cs="Arial"/>
      <w:bCs/>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rPr>
      <w:rFonts w:ascii="宋体" w:hAnsi="宋体" w:eastAsia="宋体" w:cs="宋体"/>
      <w:sz w:val="21"/>
      <w:szCs w:val="21"/>
      <w:lang w:val="zh-CN" w:bidi="zh-CN"/>
    </w:rPr>
  </w:style>
  <w:style w:type="paragraph" w:styleId="5">
    <w:name w:val="footer"/>
    <w:basedOn w:val="1"/>
    <w:autoRedefine/>
    <w:qFormat/>
    <w:uiPriority w:val="0"/>
    <w:pPr>
      <w:tabs>
        <w:tab w:val="center" w:pos="4153"/>
        <w:tab w:val="right" w:pos="8306"/>
      </w:tabs>
      <w:snapToGrid w:val="0"/>
      <w:jc w:val="left"/>
    </w:pPr>
    <w:rPr>
      <w:kern w:val="0"/>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autoRedefine/>
    <w:qFormat/>
    <w:uiPriority w:val="0"/>
    <w:pPr>
      <w:jc w:val="left"/>
    </w:pPr>
    <w:rPr>
      <w:kern w:val="0"/>
      <w:sz w:val="24"/>
    </w:rPr>
  </w:style>
  <w:style w:type="character" w:styleId="10">
    <w:name w:val="Strong"/>
    <w:basedOn w:val="9"/>
    <w:qFormat/>
    <w:uiPriority w:val="0"/>
    <w:rPr>
      <w:b/>
      <w:sz w:val="24"/>
      <w:szCs w:val="24"/>
    </w:rPr>
  </w:style>
  <w:style w:type="character" w:styleId="11">
    <w:name w:val="page number"/>
    <w:basedOn w:val="9"/>
    <w:qFormat/>
    <w:uiPriority w:val="0"/>
  </w:style>
  <w:style w:type="character" w:styleId="12">
    <w:name w:val="FollowedHyperlink"/>
    <w:basedOn w:val="9"/>
    <w:autoRedefine/>
    <w:qFormat/>
    <w:uiPriority w:val="0"/>
    <w:rPr>
      <w:color w:val="0033CC"/>
      <w:u w:val="single"/>
    </w:rPr>
  </w:style>
  <w:style w:type="character" w:styleId="13">
    <w:name w:val="Emphasis"/>
    <w:basedOn w:val="9"/>
    <w:autoRedefine/>
    <w:qFormat/>
    <w:uiPriority w:val="0"/>
    <w:rPr>
      <w:color w:val="D73130"/>
      <w:sz w:val="24"/>
      <w:szCs w:val="24"/>
    </w:rPr>
  </w:style>
  <w:style w:type="character" w:styleId="14">
    <w:name w:val="Hyperlink"/>
    <w:basedOn w:val="9"/>
    <w:autoRedefine/>
    <w:qFormat/>
    <w:uiPriority w:val="0"/>
    <w:rPr>
      <w:color w:val="0033CC"/>
      <w:u w:val="single"/>
    </w:rPr>
  </w:style>
  <w:style w:type="character" w:styleId="15">
    <w:name w:val="HTML Cite"/>
    <w:basedOn w:val="9"/>
    <w:autoRedefine/>
    <w:qFormat/>
    <w:uiPriority w:val="0"/>
    <w:rPr>
      <w:sz w:val="24"/>
      <w:szCs w:val="24"/>
    </w:rPr>
  </w:style>
  <w:style w:type="paragraph" w:customStyle="1" w:styleId="16">
    <w:name w:val="bt2"/>
    <w:basedOn w:val="1"/>
    <w:qFormat/>
    <w:uiPriority w:val="0"/>
    <w:pPr>
      <w:tabs>
        <w:tab w:val="left" w:pos="426"/>
      </w:tabs>
      <w:topLinePunct/>
      <w:adjustRightInd w:val="0"/>
      <w:snapToGrid w:val="0"/>
      <w:spacing w:beforeLines="70" w:afterLines="30" w:line="400" w:lineRule="atLeast"/>
      <w:ind w:firstLine="539"/>
      <w:jc w:val="left"/>
    </w:pPr>
    <w:rPr>
      <w:rFonts w:ascii="黑体" w:hAnsi="黑体" w:eastAsia="方正大标宋_GBK"/>
      <w:snapToGrid w:val="0"/>
      <w:sz w:val="28"/>
      <w:szCs w:val="28"/>
    </w:rPr>
  </w:style>
  <w:style w:type="paragraph" w:customStyle="1" w:styleId="17">
    <w:name w:val="bt1"/>
    <w:basedOn w:val="1"/>
    <w:autoRedefine/>
    <w:qFormat/>
    <w:uiPriority w:val="0"/>
    <w:pPr>
      <w:spacing w:before="1440" w:beforeLines="600" w:after="1200" w:afterLines="500"/>
      <w:jc w:val="center"/>
    </w:pPr>
    <w:rPr>
      <w:rFonts w:ascii="方正大标宋_GBK" w:hAnsi="楷体" w:eastAsia="方正大黑_GBK"/>
      <w:sz w:val="48"/>
      <w:szCs w:val="48"/>
      <w:u w:val="double"/>
    </w:rPr>
  </w:style>
  <w:style w:type="paragraph" w:customStyle="1" w:styleId="18">
    <w:name w:val="正文文本 (2)"/>
    <w:basedOn w:val="1"/>
    <w:qFormat/>
    <w:uiPriority w:val="0"/>
    <w:pPr>
      <w:shd w:val="clear" w:color="auto" w:fill="FFFFFF"/>
      <w:spacing w:before="120" w:after="120" w:line="0" w:lineRule="atLeast"/>
      <w:jc w:val="distribute"/>
    </w:pPr>
    <w:rPr>
      <w:rFonts w:ascii="MingLiU" w:hAnsi="MingLiU" w:eastAsia="MingLiU" w:cs="MingLiU"/>
      <w:spacing w:val="20"/>
      <w:kern w:val="0"/>
      <w:sz w:val="20"/>
      <w:szCs w:val="20"/>
    </w:rPr>
  </w:style>
  <w:style w:type="paragraph" w:customStyle="1" w:styleId="19">
    <w:name w:val="表文"/>
    <w:basedOn w:val="1"/>
    <w:autoRedefine/>
    <w:qFormat/>
    <w:uiPriority w:val="0"/>
    <w:pPr>
      <w:tabs>
        <w:tab w:val="left" w:pos="426"/>
        <w:tab w:val="left" w:pos="709"/>
      </w:tabs>
      <w:spacing w:line="320" w:lineRule="atLeast"/>
    </w:pPr>
    <w:rPr>
      <w:position w:val="10"/>
      <w:sz w:val="18"/>
      <w:szCs w:val="18"/>
    </w:rPr>
  </w:style>
  <w:style w:type="character" w:customStyle="1" w:styleId="20">
    <w:name w:val="font51"/>
    <w:basedOn w:val="9"/>
    <w:autoRedefine/>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12101</Words>
  <Characters>12492</Characters>
  <Lines>89</Lines>
  <Paragraphs>25</Paragraphs>
  <TotalTime>0</TotalTime>
  <ScaleCrop>false</ScaleCrop>
  <LinksUpToDate>false</LinksUpToDate>
  <CharactersWithSpaces>12610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2023-06-16T00:45:00Z</dcterms:created>
  <dc:creator>Administrator</dc:creator>
  <cp:lastModifiedBy>山海</cp:lastModifiedBy>
  <dcterms:modified xsi:type="dcterms:W3CDTF">2024-06-21T02:03:50Z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B996497E528F41E0B55D01593AF4253D_13</vt:lpwstr>
  </property>
</Properties>
</file>